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65D48" w14:textId="61E6F4CD" w:rsidR="79A52F8C" w:rsidRPr="002B19A6" w:rsidRDefault="00883A59" w:rsidP="00E16A97">
      <w:pPr>
        <w:spacing w:after="120" w:line="240" w:lineRule="auto"/>
        <w:contextualSpacing/>
        <w:jc w:val="center"/>
        <w:rPr>
          <w:rFonts w:cstheme="minorHAnsi"/>
          <w:b/>
          <w:bCs/>
          <w:sz w:val="24"/>
          <w:szCs w:val="24"/>
        </w:rPr>
      </w:pPr>
      <w:r w:rsidRPr="002B19A6">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rPr>
      </w:sdtEndPr>
      <w:sdtContent>
        <w:p w14:paraId="14A5904A" w14:textId="77777777" w:rsidR="00BF7F00" w:rsidRPr="002B19A6" w:rsidRDefault="00BF7F00" w:rsidP="00E16A97">
          <w:pPr>
            <w:spacing w:after="120" w:line="240" w:lineRule="auto"/>
            <w:contextualSpacing/>
            <w:jc w:val="center"/>
            <w:rPr>
              <w:rFonts w:cstheme="minorHAnsi"/>
              <w:b/>
              <w:bCs/>
              <w:sz w:val="24"/>
              <w:szCs w:val="24"/>
            </w:rPr>
          </w:pPr>
          <w:r w:rsidRPr="002B19A6">
            <w:rPr>
              <w:rFonts w:cstheme="minorHAnsi"/>
              <w:b/>
              <w:bCs/>
              <w:sz w:val="24"/>
              <w:szCs w:val="24"/>
            </w:rPr>
            <w:t>Kauno miesto savivaldybės administracija</w:t>
          </w:r>
        </w:p>
        <w:p w14:paraId="2E9D2766" w14:textId="77777777" w:rsidR="00BF7F00" w:rsidRPr="002B19A6" w:rsidRDefault="00BF7F00" w:rsidP="00E16A97">
          <w:pPr>
            <w:spacing w:after="120" w:line="240" w:lineRule="auto"/>
            <w:contextualSpacing/>
            <w:jc w:val="center"/>
            <w:rPr>
              <w:rFonts w:cstheme="minorHAnsi"/>
              <w:b/>
              <w:iCs/>
              <w:sz w:val="24"/>
              <w:szCs w:val="24"/>
            </w:rPr>
          </w:pPr>
          <w:r w:rsidRPr="002B19A6">
            <w:rPr>
              <w:rFonts w:cstheme="minorHAnsi"/>
              <w:b/>
              <w:iCs/>
              <w:sz w:val="24"/>
              <w:szCs w:val="24"/>
            </w:rPr>
            <w:t>įm. kodas 188764867</w:t>
          </w:r>
        </w:p>
        <w:p w14:paraId="5DFD3697" w14:textId="233E48D6" w:rsidR="00BF7F00" w:rsidRPr="002B19A6" w:rsidRDefault="00AE0E64" w:rsidP="00E16A97">
          <w:pPr>
            <w:tabs>
              <w:tab w:val="left" w:pos="870"/>
            </w:tabs>
            <w:spacing w:after="120" w:line="240" w:lineRule="auto"/>
            <w:contextualSpacing/>
            <w:jc w:val="center"/>
            <w:rPr>
              <w:rFonts w:cstheme="minorHAnsi"/>
              <w:color w:val="00B050"/>
              <w:sz w:val="24"/>
              <w:szCs w:val="24"/>
            </w:rPr>
          </w:pPr>
          <w:r w:rsidRPr="002B19A6">
            <w:rPr>
              <w:rFonts w:cstheme="minorHAnsi"/>
              <w:b/>
              <w:i/>
              <w:iCs/>
              <w:sz w:val="24"/>
              <w:szCs w:val="24"/>
            </w:rPr>
            <w:t xml:space="preserve">Adresas, </w:t>
          </w:r>
          <w:r w:rsidR="00BF7F00" w:rsidRPr="002B19A6">
            <w:rPr>
              <w:rFonts w:cstheme="minorHAnsi"/>
              <w:i/>
              <w:iCs/>
              <w:sz w:val="24"/>
              <w:szCs w:val="24"/>
            </w:rPr>
            <w:t xml:space="preserve"> </w:t>
          </w:r>
          <w:r w:rsidR="00BF7F00" w:rsidRPr="002B19A6">
            <w:rPr>
              <w:rFonts w:cstheme="minorHAnsi"/>
              <w:b/>
              <w:iCs/>
              <w:sz w:val="24"/>
              <w:szCs w:val="24"/>
            </w:rPr>
            <w:t>La</w:t>
          </w:r>
          <w:r w:rsidRPr="002B19A6">
            <w:rPr>
              <w:rFonts w:cstheme="minorHAnsi"/>
              <w:b/>
              <w:iCs/>
              <w:sz w:val="24"/>
              <w:szCs w:val="24"/>
            </w:rPr>
            <w:t>isvės al. 96, LT-44251, Kaunas</w:t>
          </w:r>
          <w:r w:rsidR="000C6345" w:rsidRPr="002B19A6">
            <w:rPr>
              <w:rFonts w:cstheme="minorHAnsi"/>
              <w:b/>
              <w:iCs/>
              <w:sz w:val="24"/>
              <w:szCs w:val="24"/>
            </w:rPr>
            <w:t>, tel. +370 37200180</w:t>
          </w:r>
        </w:p>
        <w:p w14:paraId="56242415" w14:textId="77777777" w:rsidR="00BF7F00" w:rsidRPr="002B19A6" w:rsidRDefault="00BF7F00" w:rsidP="00E16A97">
          <w:pPr>
            <w:spacing w:after="120" w:line="240" w:lineRule="auto"/>
            <w:contextualSpacing/>
            <w:jc w:val="center"/>
            <w:rPr>
              <w:rFonts w:cstheme="minorHAnsi"/>
              <w:sz w:val="24"/>
              <w:szCs w:val="24"/>
            </w:rPr>
          </w:pPr>
        </w:p>
        <w:p w14:paraId="3B153248" w14:textId="77777777" w:rsidR="001B4D86" w:rsidRPr="002B19A6" w:rsidRDefault="001B4D86" w:rsidP="00E16A97">
          <w:pPr>
            <w:spacing w:after="120" w:line="240" w:lineRule="auto"/>
            <w:ind w:left="5245" w:firstLine="567"/>
            <w:contextualSpacing/>
            <w:jc w:val="both"/>
            <w:rPr>
              <w:rFonts w:cstheme="minorHAnsi"/>
              <w:sz w:val="24"/>
              <w:szCs w:val="24"/>
            </w:rPr>
          </w:pPr>
        </w:p>
        <w:p w14:paraId="3736D1BE" w14:textId="77777777" w:rsidR="001B4D86" w:rsidRPr="002B19A6" w:rsidRDefault="001B4D86" w:rsidP="00E16A97">
          <w:pPr>
            <w:spacing w:after="120" w:line="240" w:lineRule="auto"/>
            <w:ind w:left="5245" w:firstLine="567"/>
            <w:contextualSpacing/>
            <w:jc w:val="both"/>
            <w:rPr>
              <w:rFonts w:cstheme="minorHAnsi"/>
              <w:sz w:val="24"/>
              <w:szCs w:val="24"/>
            </w:rPr>
          </w:pPr>
        </w:p>
        <w:p w14:paraId="438922AE" w14:textId="77777777" w:rsidR="00BF7F00" w:rsidRPr="002B19A6" w:rsidRDefault="00BF7F00" w:rsidP="00E16A97">
          <w:pPr>
            <w:spacing w:after="120" w:line="240" w:lineRule="auto"/>
            <w:ind w:left="5245" w:firstLine="567"/>
            <w:contextualSpacing/>
            <w:jc w:val="both"/>
            <w:rPr>
              <w:rFonts w:cstheme="minorHAnsi"/>
              <w:sz w:val="24"/>
              <w:szCs w:val="24"/>
            </w:rPr>
          </w:pPr>
          <w:r w:rsidRPr="002B19A6">
            <w:rPr>
              <w:rFonts w:cstheme="minorHAnsi"/>
              <w:sz w:val="24"/>
              <w:szCs w:val="24"/>
            </w:rPr>
            <w:t xml:space="preserve">PATVIRTINTA </w:t>
          </w:r>
        </w:p>
        <w:p w14:paraId="7F043A02" w14:textId="77777777" w:rsidR="00BF7F00" w:rsidRPr="002B19A6" w:rsidRDefault="00BF7F00" w:rsidP="00E16A97">
          <w:pPr>
            <w:spacing w:after="0" w:line="240" w:lineRule="auto"/>
            <w:ind w:firstLine="5812"/>
            <w:jc w:val="both"/>
            <w:rPr>
              <w:rFonts w:cstheme="minorHAnsi"/>
              <w:sz w:val="24"/>
              <w:szCs w:val="24"/>
            </w:rPr>
          </w:pPr>
          <w:r w:rsidRPr="002B19A6">
            <w:rPr>
              <w:rFonts w:cstheme="minorHAnsi"/>
              <w:sz w:val="24"/>
              <w:szCs w:val="24"/>
            </w:rPr>
            <w:t>Viešojo pirkimo komisijos posėdžio</w:t>
          </w:r>
        </w:p>
        <w:p w14:paraId="603265E5" w14:textId="57C76B46" w:rsidR="00BF7F00" w:rsidRPr="002B19A6" w:rsidRDefault="00BF7F00" w:rsidP="00E16A97">
          <w:pPr>
            <w:tabs>
              <w:tab w:val="left" w:pos="5220"/>
            </w:tabs>
            <w:spacing w:after="0" w:line="240" w:lineRule="auto"/>
            <w:ind w:firstLine="5812"/>
            <w:jc w:val="both"/>
            <w:rPr>
              <w:rFonts w:cstheme="minorHAnsi"/>
              <w:sz w:val="24"/>
              <w:szCs w:val="24"/>
            </w:rPr>
          </w:pPr>
          <w:r w:rsidRPr="002B19A6">
            <w:rPr>
              <w:rFonts w:cstheme="minorHAnsi"/>
              <w:sz w:val="24"/>
              <w:szCs w:val="24"/>
            </w:rPr>
            <w:t>202</w:t>
          </w:r>
          <w:r w:rsidR="00A44AED" w:rsidRPr="002B19A6">
            <w:rPr>
              <w:rFonts w:cstheme="minorHAnsi"/>
              <w:sz w:val="24"/>
              <w:szCs w:val="24"/>
            </w:rPr>
            <w:t xml:space="preserve">5 m. </w:t>
          </w:r>
          <w:r w:rsidR="00181294" w:rsidRPr="002B19A6">
            <w:rPr>
              <w:rFonts w:cstheme="minorHAnsi"/>
              <w:sz w:val="24"/>
              <w:szCs w:val="24"/>
            </w:rPr>
            <w:t>gruodžio 17</w:t>
          </w:r>
          <w:r w:rsidR="00C313F2" w:rsidRPr="002B19A6">
            <w:rPr>
              <w:rFonts w:cstheme="minorHAnsi"/>
              <w:sz w:val="24"/>
              <w:szCs w:val="24"/>
            </w:rPr>
            <w:t xml:space="preserve"> </w:t>
          </w:r>
          <w:r w:rsidRPr="002B19A6">
            <w:rPr>
              <w:rFonts w:cstheme="minorHAnsi"/>
              <w:sz w:val="24"/>
              <w:szCs w:val="24"/>
            </w:rPr>
            <w:t xml:space="preserve">d.  </w:t>
          </w:r>
        </w:p>
        <w:p w14:paraId="087BF61C" w14:textId="5C64C566" w:rsidR="00BF7F00" w:rsidRPr="002B19A6" w:rsidRDefault="00BF7F00" w:rsidP="00E16A97">
          <w:pPr>
            <w:spacing w:after="0" w:line="240" w:lineRule="auto"/>
            <w:ind w:firstLine="5812"/>
            <w:jc w:val="both"/>
            <w:rPr>
              <w:rFonts w:cstheme="minorHAnsi"/>
              <w:sz w:val="24"/>
              <w:szCs w:val="24"/>
            </w:rPr>
          </w:pPr>
          <w:r w:rsidRPr="002B19A6">
            <w:rPr>
              <w:rFonts w:cstheme="minorHAnsi"/>
              <w:sz w:val="24"/>
              <w:szCs w:val="24"/>
            </w:rPr>
            <w:t>protokolu Nr. 32-16-</w:t>
          </w:r>
          <w:r w:rsidR="00FF2FFC" w:rsidRPr="002B19A6">
            <w:rPr>
              <w:rFonts w:cstheme="minorHAnsi"/>
              <w:sz w:val="24"/>
              <w:szCs w:val="24"/>
            </w:rPr>
            <w:t>104</w:t>
          </w:r>
        </w:p>
        <w:p w14:paraId="4D193AD7" w14:textId="77777777" w:rsidR="001B4D86" w:rsidRPr="002B19A6" w:rsidRDefault="001B4D86" w:rsidP="00E16A97">
          <w:pPr>
            <w:spacing w:after="0" w:line="240" w:lineRule="auto"/>
            <w:ind w:firstLine="5812"/>
            <w:jc w:val="both"/>
            <w:rPr>
              <w:rFonts w:cstheme="minorHAnsi"/>
              <w:sz w:val="24"/>
              <w:szCs w:val="24"/>
            </w:rPr>
          </w:pPr>
        </w:p>
        <w:p w14:paraId="169D4393" w14:textId="77777777" w:rsidR="00D526C8" w:rsidRPr="002B19A6" w:rsidRDefault="00D526C8" w:rsidP="00E16A97">
          <w:pPr>
            <w:spacing w:after="120" w:line="240" w:lineRule="auto"/>
            <w:contextualSpacing/>
            <w:rPr>
              <w:rFonts w:cstheme="minorHAnsi"/>
              <w:color w:val="00B050"/>
              <w:sz w:val="24"/>
              <w:szCs w:val="24"/>
            </w:rPr>
          </w:pPr>
        </w:p>
        <w:p w14:paraId="2A36291C" w14:textId="77777777" w:rsidR="00D526C8" w:rsidRPr="002B19A6" w:rsidRDefault="00D526C8" w:rsidP="00E16A97">
          <w:pPr>
            <w:spacing w:after="120" w:line="240" w:lineRule="auto"/>
            <w:contextualSpacing/>
            <w:jc w:val="center"/>
            <w:rPr>
              <w:rFonts w:cstheme="minorHAnsi"/>
              <w:sz w:val="24"/>
              <w:szCs w:val="24"/>
            </w:rPr>
          </w:pPr>
        </w:p>
        <w:p w14:paraId="7AD3CE51" w14:textId="77777777" w:rsidR="00BF7F00" w:rsidRPr="002B19A6" w:rsidRDefault="00BF7F00" w:rsidP="00E16A97">
          <w:pPr>
            <w:spacing w:after="120" w:line="240" w:lineRule="auto"/>
            <w:contextualSpacing/>
            <w:jc w:val="center"/>
            <w:rPr>
              <w:rFonts w:cstheme="minorHAnsi"/>
              <w:b/>
              <w:bCs/>
              <w:color w:val="00B050"/>
              <w:sz w:val="24"/>
              <w:szCs w:val="24"/>
            </w:rPr>
          </w:pPr>
        </w:p>
        <w:p w14:paraId="2A9EEDA4" w14:textId="77777777" w:rsidR="00BF7F00" w:rsidRPr="002B19A6" w:rsidRDefault="00BF7F00" w:rsidP="00E16A97">
          <w:pPr>
            <w:spacing w:after="120" w:line="240" w:lineRule="auto"/>
            <w:contextualSpacing/>
            <w:jc w:val="center"/>
            <w:rPr>
              <w:rFonts w:cstheme="minorHAnsi"/>
              <w:b/>
              <w:bCs/>
              <w:color w:val="00B050"/>
              <w:sz w:val="24"/>
              <w:szCs w:val="24"/>
            </w:rPr>
          </w:pPr>
        </w:p>
        <w:p w14:paraId="5BF33B9F" w14:textId="77777777" w:rsidR="001B4D86" w:rsidRPr="002B19A6" w:rsidRDefault="00F644FC" w:rsidP="00E16A97">
          <w:pPr>
            <w:spacing w:after="120" w:line="240" w:lineRule="auto"/>
            <w:contextualSpacing/>
            <w:jc w:val="center"/>
            <w:rPr>
              <w:rFonts w:cstheme="minorHAnsi"/>
              <w:b/>
              <w:bCs/>
              <w:sz w:val="24"/>
              <w:szCs w:val="24"/>
            </w:rPr>
          </w:pPr>
          <w:r w:rsidRPr="002B19A6">
            <w:rPr>
              <w:rFonts w:cstheme="minorHAnsi"/>
              <w:b/>
              <w:bCs/>
              <w:color w:val="00B050"/>
              <w:sz w:val="24"/>
              <w:szCs w:val="24"/>
            </w:rPr>
            <w:t xml:space="preserve">SUPAPRASTINTO </w:t>
          </w:r>
          <w:r w:rsidRPr="002B19A6">
            <w:rPr>
              <w:rFonts w:cstheme="minorHAnsi"/>
              <w:b/>
              <w:bCs/>
              <w:sz w:val="24"/>
              <w:szCs w:val="24"/>
            </w:rPr>
            <w:t xml:space="preserve">VIEŠOJO PIRKIMO </w:t>
          </w:r>
        </w:p>
        <w:p w14:paraId="165863F2" w14:textId="5B5D9244" w:rsidR="00F644FC" w:rsidRPr="002B19A6" w:rsidRDefault="00F644FC" w:rsidP="00E16A97">
          <w:pPr>
            <w:spacing w:after="120" w:line="240" w:lineRule="auto"/>
            <w:contextualSpacing/>
            <w:jc w:val="center"/>
            <w:rPr>
              <w:rFonts w:cstheme="minorHAnsi"/>
              <w:b/>
              <w:bCs/>
              <w:sz w:val="24"/>
              <w:szCs w:val="24"/>
            </w:rPr>
          </w:pPr>
          <w:r w:rsidRPr="002B19A6">
            <w:rPr>
              <w:rFonts w:cstheme="minorHAnsi"/>
              <w:b/>
              <w:bCs/>
              <w:sz w:val="24"/>
              <w:szCs w:val="24"/>
            </w:rPr>
            <w:t>„</w:t>
          </w:r>
          <w:r w:rsidR="006635EC" w:rsidRPr="002B19A6">
            <w:rPr>
              <w:rFonts w:eastAsia="Times New Roman" w:cstheme="minorHAnsi"/>
              <w:b/>
              <w:iCs/>
              <w:kern w:val="2"/>
              <w:sz w:val="24"/>
              <w:szCs w:val="24"/>
              <w:lang w:eastAsia="en-US"/>
            </w:rPr>
            <w:t>MAISTO PRODUKTŲ IR KITŲ BŪTINŲ PREKIŲ PIRKIMAS, NAUDOJANTIS SOCIALINE KORTELE</w:t>
          </w:r>
          <w:r w:rsidR="000823EA" w:rsidRPr="002B19A6">
            <w:rPr>
              <w:rFonts w:cstheme="minorHAnsi"/>
              <w:b/>
              <w:bCs/>
              <w:kern w:val="2"/>
              <w:sz w:val="24"/>
              <w:szCs w:val="24"/>
            </w:rPr>
            <w:t>“</w:t>
          </w:r>
        </w:p>
        <w:p w14:paraId="57FEF4D5" w14:textId="77777777" w:rsidR="00F644FC" w:rsidRPr="002B19A6" w:rsidRDefault="00F644FC" w:rsidP="00E16A97">
          <w:pPr>
            <w:spacing w:after="120" w:line="240" w:lineRule="auto"/>
            <w:contextualSpacing/>
            <w:jc w:val="center"/>
            <w:rPr>
              <w:rFonts w:cstheme="minorHAnsi"/>
              <w:b/>
              <w:bCs/>
              <w:sz w:val="24"/>
              <w:szCs w:val="24"/>
            </w:rPr>
          </w:pPr>
          <w:r w:rsidRPr="002B19A6">
            <w:rPr>
              <w:rFonts w:cstheme="minorHAnsi"/>
              <w:b/>
              <w:bCs/>
              <w:sz w:val="24"/>
              <w:szCs w:val="24"/>
            </w:rPr>
            <w:t xml:space="preserve">ATVIRO KONKURSO SPECIALIOSIOS SĄLYGOS </w:t>
          </w:r>
        </w:p>
        <w:p w14:paraId="4A908A7B" w14:textId="77777777" w:rsidR="001B4D86" w:rsidRPr="002B19A6" w:rsidRDefault="001B4D86" w:rsidP="00E16A97">
          <w:pPr>
            <w:spacing w:after="120" w:line="240" w:lineRule="auto"/>
            <w:contextualSpacing/>
            <w:jc w:val="center"/>
            <w:rPr>
              <w:rFonts w:cstheme="minorHAnsi"/>
              <w:b/>
              <w:bCs/>
              <w:sz w:val="24"/>
              <w:szCs w:val="24"/>
            </w:rPr>
          </w:pPr>
        </w:p>
        <w:p w14:paraId="261D5BB0" w14:textId="77777777" w:rsidR="001B4D86" w:rsidRPr="002B19A6" w:rsidRDefault="001B4D86" w:rsidP="00E16A97">
          <w:pPr>
            <w:spacing w:after="120" w:line="240" w:lineRule="auto"/>
            <w:contextualSpacing/>
            <w:jc w:val="center"/>
            <w:rPr>
              <w:rFonts w:cstheme="minorHAnsi"/>
              <w:b/>
              <w:bCs/>
              <w:sz w:val="24"/>
              <w:szCs w:val="24"/>
            </w:rPr>
          </w:pPr>
        </w:p>
        <w:p w14:paraId="4F5341F5" w14:textId="77777777" w:rsidR="001B4D86" w:rsidRPr="002B19A6" w:rsidRDefault="001B4D86" w:rsidP="00E16A97">
          <w:pPr>
            <w:spacing w:after="120" w:line="240" w:lineRule="auto"/>
            <w:contextualSpacing/>
            <w:jc w:val="center"/>
            <w:rPr>
              <w:rFonts w:cstheme="minorHAnsi"/>
              <w:b/>
              <w:bCs/>
              <w:sz w:val="24"/>
              <w:szCs w:val="24"/>
            </w:rPr>
          </w:pPr>
        </w:p>
        <w:p w14:paraId="481637BC" w14:textId="77777777" w:rsidR="001B4D86" w:rsidRPr="002B19A6" w:rsidRDefault="001B4D86" w:rsidP="00E16A97">
          <w:pPr>
            <w:spacing w:after="120" w:line="240" w:lineRule="auto"/>
            <w:contextualSpacing/>
            <w:jc w:val="center"/>
            <w:rPr>
              <w:rFonts w:cstheme="minorHAnsi"/>
              <w:b/>
              <w:bCs/>
              <w:sz w:val="24"/>
              <w:szCs w:val="24"/>
            </w:rPr>
          </w:pPr>
        </w:p>
        <w:p w14:paraId="1764F813" w14:textId="77777777" w:rsidR="001B4D86" w:rsidRPr="002B19A6" w:rsidRDefault="001B4D86" w:rsidP="00E16A97">
          <w:pPr>
            <w:spacing w:after="120" w:line="240" w:lineRule="auto"/>
            <w:contextualSpacing/>
            <w:jc w:val="center"/>
            <w:rPr>
              <w:rFonts w:cstheme="minorHAnsi"/>
              <w:b/>
              <w:bCs/>
              <w:sz w:val="24"/>
              <w:szCs w:val="24"/>
            </w:rPr>
          </w:pPr>
        </w:p>
        <w:p w14:paraId="178D9D0A" w14:textId="77777777" w:rsidR="001B4D86" w:rsidRPr="002B19A6" w:rsidRDefault="001B4D86" w:rsidP="00E16A97">
          <w:pPr>
            <w:spacing w:after="120" w:line="240" w:lineRule="auto"/>
            <w:contextualSpacing/>
            <w:jc w:val="center"/>
            <w:rPr>
              <w:rFonts w:cstheme="minorHAnsi"/>
              <w:b/>
              <w:bCs/>
              <w:sz w:val="24"/>
              <w:szCs w:val="24"/>
            </w:rPr>
          </w:pPr>
        </w:p>
        <w:p w14:paraId="2ECE3B96" w14:textId="77777777" w:rsidR="001B4D86" w:rsidRPr="002B19A6" w:rsidRDefault="001B4D86" w:rsidP="00E16A97">
          <w:pPr>
            <w:spacing w:after="120" w:line="240" w:lineRule="auto"/>
            <w:contextualSpacing/>
            <w:jc w:val="center"/>
            <w:rPr>
              <w:rFonts w:cstheme="minorHAnsi"/>
              <w:b/>
              <w:bCs/>
              <w:sz w:val="24"/>
              <w:szCs w:val="24"/>
            </w:rPr>
          </w:pPr>
        </w:p>
        <w:p w14:paraId="38D0B0C0" w14:textId="77777777" w:rsidR="001B4D86" w:rsidRPr="002B19A6" w:rsidRDefault="001B4D86" w:rsidP="00E16A97">
          <w:pPr>
            <w:spacing w:after="120" w:line="240" w:lineRule="auto"/>
            <w:contextualSpacing/>
            <w:jc w:val="center"/>
            <w:rPr>
              <w:rFonts w:cstheme="minorHAnsi"/>
              <w:b/>
              <w:bCs/>
              <w:sz w:val="24"/>
              <w:szCs w:val="24"/>
            </w:rPr>
          </w:pPr>
        </w:p>
        <w:p w14:paraId="391985A0" w14:textId="77777777" w:rsidR="001B4D86" w:rsidRPr="002B19A6" w:rsidRDefault="001B4D86" w:rsidP="00E16A97">
          <w:pPr>
            <w:spacing w:after="120" w:line="240" w:lineRule="auto"/>
            <w:contextualSpacing/>
            <w:jc w:val="center"/>
            <w:rPr>
              <w:rFonts w:cstheme="minorHAnsi"/>
              <w:b/>
              <w:bCs/>
              <w:sz w:val="24"/>
              <w:szCs w:val="24"/>
            </w:rPr>
          </w:pPr>
        </w:p>
        <w:p w14:paraId="232816BB" w14:textId="77777777" w:rsidR="001B4D86" w:rsidRPr="002B19A6" w:rsidRDefault="001B4D86" w:rsidP="00E16A97">
          <w:pPr>
            <w:spacing w:after="120" w:line="240" w:lineRule="auto"/>
            <w:contextualSpacing/>
            <w:jc w:val="center"/>
            <w:rPr>
              <w:rFonts w:cstheme="minorHAnsi"/>
              <w:b/>
              <w:bCs/>
              <w:sz w:val="24"/>
              <w:szCs w:val="24"/>
            </w:rPr>
          </w:pPr>
        </w:p>
        <w:p w14:paraId="53FCC1F9" w14:textId="77777777" w:rsidR="001B4D86" w:rsidRPr="002B19A6" w:rsidRDefault="001B4D86" w:rsidP="00E16A97">
          <w:pPr>
            <w:spacing w:after="120" w:line="240" w:lineRule="auto"/>
            <w:contextualSpacing/>
            <w:jc w:val="center"/>
            <w:rPr>
              <w:rFonts w:cstheme="minorHAnsi"/>
              <w:b/>
              <w:bCs/>
              <w:sz w:val="24"/>
              <w:szCs w:val="24"/>
            </w:rPr>
          </w:pPr>
        </w:p>
        <w:p w14:paraId="22AA5695" w14:textId="77777777" w:rsidR="001B4D86" w:rsidRPr="002B19A6" w:rsidRDefault="001B4D86" w:rsidP="00E16A97">
          <w:pPr>
            <w:spacing w:after="120" w:line="240" w:lineRule="auto"/>
            <w:contextualSpacing/>
            <w:jc w:val="center"/>
            <w:rPr>
              <w:rFonts w:cstheme="minorHAnsi"/>
              <w:b/>
              <w:bCs/>
              <w:sz w:val="24"/>
              <w:szCs w:val="24"/>
            </w:rPr>
          </w:pPr>
        </w:p>
        <w:p w14:paraId="7BC865E5" w14:textId="77777777" w:rsidR="001B4D86" w:rsidRPr="002B19A6" w:rsidRDefault="001B4D86" w:rsidP="00E16A97">
          <w:pPr>
            <w:spacing w:after="120" w:line="240" w:lineRule="auto"/>
            <w:contextualSpacing/>
            <w:jc w:val="center"/>
            <w:rPr>
              <w:rFonts w:cstheme="minorHAnsi"/>
              <w:b/>
              <w:bCs/>
              <w:sz w:val="24"/>
              <w:szCs w:val="24"/>
            </w:rPr>
          </w:pPr>
        </w:p>
        <w:p w14:paraId="51FA053D" w14:textId="77777777" w:rsidR="001B4D86" w:rsidRPr="002B19A6" w:rsidRDefault="001B4D86" w:rsidP="00E16A97">
          <w:pPr>
            <w:spacing w:after="120" w:line="240" w:lineRule="auto"/>
            <w:contextualSpacing/>
            <w:jc w:val="center"/>
            <w:rPr>
              <w:rFonts w:cstheme="minorHAnsi"/>
              <w:b/>
              <w:bCs/>
              <w:sz w:val="24"/>
              <w:szCs w:val="24"/>
            </w:rPr>
          </w:pPr>
        </w:p>
        <w:p w14:paraId="7FA7E985" w14:textId="77777777" w:rsidR="001B4D86" w:rsidRPr="002B19A6" w:rsidRDefault="001B4D86" w:rsidP="00E16A97">
          <w:pPr>
            <w:spacing w:after="120" w:line="240" w:lineRule="auto"/>
            <w:contextualSpacing/>
            <w:jc w:val="center"/>
            <w:rPr>
              <w:rFonts w:cstheme="minorHAnsi"/>
              <w:b/>
              <w:bCs/>
              <w:sz w:val="24"/>
              <w:szCs w:val="24"/>
            </w:rPr>
          </w:pPr>
        </w:p>
        <w:p w14:paraId="67B696E3" w14:textId="77777777" w:rsidR="001B4D86" w:rsidRPr="002B19A6" w:rsidRDefault="001B4D86" w:rsidP="00E16A97">
          <w:pPr>
            <w:spacing w:after="120" w:line="240" w:lineRule="auto"/>
            <w:contextualSpacing/>
            <w:jc w:val="center"/>
            <w:rPr>
              <w:rFonts w:cstheme="minorHAnsi"/>
              <w:b/>
              <w:bCs/>
              <w:sz w:val="24"/>
              <w:szCs w:val="24"/>
            </w:rPr>
          </w:pPr>
        </w:p>
        <w:p w14:paraId="62C7812B" w14:textId="77777777" w:rsidR="001B4D86" w:rsidRPr="002B19A6" w:rsidRDefault="001B4D86" w:rsidP="00E16A97">
          <w:pPr>
            <w:spacing w:after="120" w:line="240" w:lineRule="auto"/>
            <w:contextualSpacing/>
            <w:jc w:val="center"/>
            <w:rPr>
              <w:rFonts w:cstheme="minorHAnsi"/>
              <w:b/>
              <w:bCs/>
              <w:sz w:val="24"/>
              <w:szCs w:val="24"/>
            </w:rPr>
          </w:pPr>
        </w:p>
        <w:p w14:paraId="1AB32E62" w14:textId="77777777" w:rsidR="001B4D86" w:rsidRPr="002B19A6" w:rsidRDefault="001B4D86" w:rsidP="00E16A97">
          <w:pPr>
            <w:spacing w:after="120" w:line="240" w:lineRule="auto"/>
            <w:contextualSpacing/>
            <w:jc w:val="center"/>
            <w:rPr>
              <w:rFonts w:cstheme="minorHAnsi"/>
              <w:b/>
              <w:bCs/>
              <w:sz w:val="24"/>
              <w:szCs w:val="24"/>
            </w:rPr>
          </w:pPr>
        </w:p>
        <w:p w14:paraId="67071E52" w14:textId="77777777" w:rsidR="001B4D86" w:rsidRPr="002B19A6" w:rsidRDefault="001B4D86" w:rsidP="00E16A97">
          <w:pPr>
            <w:spacing w:after="120" w:line="240" w:lineRule="auto"/>
            <w:contextualSpacing/>
            <w:jc w:val="center"/>
            <w:rPr>
              <w:rFonts w:cstheme="minorHAnsi"/>
              <w:b/>
              <w:bCs/>
              <w:sz w:val="24"/>
              <w:szCs w:val="24"/>
            </w:rPr>
          </w:pPr>
        </w:p>
        <w:p w14:paraId="17231CE3" w14:textId="77777777" w:rsidR="001B4D86" w:rsidRPr="002B19A6" w:rsidRDefault="001B4D86" w:rsidP="00E16A97">
          <w:pPr>
            <w:spacing w:after="120" w:line="240" w:lineRule="auto"/>
            <w:contextualSpacing/>
            <w:jc w:val="center"/>
            <w:rPr>
              <w:rFonts w:cstheme="minorHAnsi"/>
              <w:b/>
              <w:bCs/>
              <w:sz w:val="24"/>
              <w:szCs w:val="24"/>
            </w:rPr>
          </w:pPr>
        </w:p>
        <w:p w14:paraId="3917F5ED" w14:textId="77777777" w:rsidR="001B4D86" w:rsidRPr="002B19A6" w:rsidRDefault="001B4D86" w:rsidP="00E16A97">
          <w:pPr>
            <w:spacing w:after="120" w:line="240" w:lineRule="auto"/>
            <w:contextualSpacing/>
            <w:jc w:val="center"/>
            <w:rPr>
              <w:rFonts w:cstheme="minorHAnsi"/>
              <w:b/>
              <w:bCs/>
              <w:sz w:val="24"/>
              <w:szCs w:val="24"/>
            </w:rPr>
          </w:pPr>
        </w:p>
        <w:p w14:paraId="6742472F" w14:textId="77777777" w:rsidR="001B4D86" w:rsidRPr="002B19A6" w:rsidRDefault="001B4D86" w:rsidP="00E16A97">
          <w:pPr>
            <w:spacing w:after="120" w:line="240" w:lineRule="auto"/>
            <w:contextualSpacing/>
            <w:jc w:val="center"/>
            <w:rPr>
              <w:rFonts w:cstheme="minorHAnsi"/>
              <w:b/>
              <w:bCs/>
              <w:sz w:val="24"/>
              <w:szCs w:val="24"/>
            </w:rPr>
          </w:pPr>
        </w:p>
        <w:p w14:paraId="74B1B7DA" w14:textId="60E727F8" w:rsidR="001B4D86" w:rsidRPr="002B19A6" w:rsidRDefault="001B4D86" w:rsidP="00E16A97">
          <w:pPr>
            <w:spacing w:after="120" w:line="240" w:lineRule="auto"/>
            <w:contextualSpacing/>
            <w:jc w:val="center"/>
            <w:rPr>
              <w:rFonts w:cstheme="minorHAnsi"/>
              <w:sz w:val="24"/>
              <w:szCs w:val="24"/>
            </w:rPr>
          </w:pPr>
          <w:r w:rsidRPr="002B19A6">
            <w:rPr>
              <w:rFonts w:cstheme="minorHAnsi"/>
              <w:b/>
              <w:bCs/>
              <w:sz w:val="24"/>
              <w:szCs w:val="24"/>
            </w:rPr>
            <w:t>2025 m.</w:t>
          </w:r>
        </w:p>
        <w:p w14:paraId="5DF3974D" w14:textId="77777777" w:rsidR="00BF7F00" w:rsidRPr="002B19A6" w:rsidRDefault="005F13F0" w:rsidP="00E16A97">
          <w:pPr>
            <w:pStyle w:val="Turinioantrat"/>
            <w:spacing w:before="0"/>
            <w:ind w:left="432" w:hanging="432"/>
            <w:contextualSpacing/>
            <w:rPr>
              <w:rFonts w:asciiTheme="minorHAnsi" w:hAnsiTheme="minorHAnsi" w:cstheme="minorHAnsi"/>
              <w:sz w:val="24"/>
              <w:szCs w:val="24"/>
            </w:rPr>
          </w:pPr>
          <w:r w:rsidRPr="002B19A6">
            <w:rPr>
              <w:rFonts w:asciiTheme="minorHAnsi" w:hAnsiTheme="minorHAnsi" w:cstheme="minorHAnsi"/>
              <w:sz w:val="24"/>
              <w:szCs w:val="24"/>
            </w:rPr>
            <w:br w:type="page"/>
          </w:r>
        </w:p>
        <w:sdt>
          <w:sdtPr>
            <w:rPr>
              <w:rFonts w:asciiTheme="minorHAnsi" w:eastAsiaTheme="minorEastAsia" w:hAnsiTheme="minorHAnsi" w:cstheme="minorHAnsi"/>
              <w:color w:val="auto"/>
              <w:sz w:val="24"/>
              <w:szCs w:val="24"/>
            </w:rPr>
            <w:id w:val="-148216254"/>
            <w:docPartObj>
              <w:docPartGallery w:val="Table of Contents"/>
              <w:docPartUnique/>
            </w:docPartObj>
          </w:sdtPr>
          <w:sdtEndPr>
            <w:rPr>
              <w:b/>
              <w:bCs/>
            </w:rPr>
          </w:sdtEndPr>
          <w:sdtContent>
            <w:p w14:paraId="65005164" w14:textId="77777777" w:rsidR="0061594E" w:rsidRPr="002B19A6" w:rsidRDefault="0061594E" w:rsidP="00E16A97">
              <w:pPr>
                <w:pStyle w:val="Turinioantrat"/>
                <w:rPr>
                  <w:rFonts w:asciiTheme="minorHAnsi" w:hAnsiTheme="minorHAnsi" w:cstheme="minorHAnsi"/>
                  <w:sz w:val="24"/>
                  <w:szCs w:val="24"/>
                </w:rPr>
              </w:pPr>
              <w:r w:rsidRPr="002B19A6">
                <w:rPr>
                  <w:rFonts w:asciiTheme="minorHAnsi" w:hAnsiTheme="minorHAnsi" w:cstheme="minorHAnsi"/>
                  <w:sz w:val="24"/>
                  <w:szCs w:val="24"/>
                </w:rPr>
                <w:t>Turinys</w:t>
              </w:r>
            </w:p>
            <w:p w14:paraId="3A60A0F1" w14:textId="7F3EC894" w:rsidR="005D6DB1" w:rsidRPr="002B19A6" w:rsidRDefault="0061594E" w:rsidP="00E16A97">
              <w:pPr>
                <w:pStyle w:val="Turinys1"/>
                <w:tabs>
                  <w:tab w:val="left" w:pos="720"/>
                </w:tabs>
                <w:spacing w:line="240" w:lineRule="auto"/>
                <w:rPr>
                  <w:rFonts w:cstheme="minorHAnsi"/>
                  <w:noProof/>
                  <w:kern w:val="2"/>
                  <w:sz w:val="24"/>
                  <w:szCs w:val="24"/>
                  <w14:ligatures w14:val="standardContextual"/>
                </w:rPr>
              </w:pPr>
              <w:r w:rsidRPr="002B19A6">
                <w:rPr>
                  <w:rFonts w:cstheme="minorHAnsi"/>
                  <w:b/>
                  <w:bCs/>
                  <w:sz w:val="24"/>
                  <w:szCs w:val="24"/>
                </w:rPr>
                <w:fldChar w:fldCharType="begin"/>
              </w:r>
              <w:r w:rsidRPr="002B19A6">
                <w:rPr>
                  <w:rFonts w:cstheme="minorHAnsi"/>
                  <w:b/>
                  <w:bCs/>
                  <w:sz w:val="24"/>
                  <w:szCs w:val="24"/>
                </w:rPr>
                <w:instrText xml:space="preserve"> TOC \o "1-3" \h \z \u </w:instrText>
              </w:r>
              <w:r w:rsidRPr="002B19A6">
                <w:rPr>
                  <w:rFonts w:cstheme="minorHAnsi"/>
                  <w:b/>
                  <w:bCs/>
                  <w:sz w:val="24"/>
                  <w:szCs w:val="24"/>
                </w:rPr>
                <w:fldChar w:fldCharType="separate"/>
              </w:r>
              <w:hyperlink w:anchor="_Toc193448236" w:history="1">
                <w:r w:rsidR="005D6DB1" w:rsidRPr="002B19A6">
                  <w:rPr>
                    <w:rStyle w:val="Hipersaitas"/>
                    <w:rFonts w:cstheme="minorHAnsi"/>
                    <w:noProof/>
                    <w:sz w:val="24"/>
                    <w:szCs w:val="24"/>
                  </w:rPr>
                  <w:t>1.</w:t>
                </w:r>
                <w:r w:rsidR="005D6DB1" w:rsidRPr="002B19A6">
                  <w:rPr>
                    <w:rFonts w:cstheme="minorHAnsi"/>
                    <w:noProof/>
                    <w:kern w:val="2"/>
                    <w:sz w:val="24"/>
                    <w:szCs w:val="24"/>
                    <w14:ligatures w14:val="standardContextual"/>
                  </w:rPr>
                  <w:tab/>
                </w:r>
                <w:r w:rsidR="005D6DB1" w:rsidRPr="002B19A6">
                  <w:rPr>
                    <w:rStyle w:val="Hipersaitas"/>
                    <w:rFonts w:cstheme="minorHAnsi"/>
                    <w:noProof/>
                    <w:sz w:val="24"/>
                    <w:szCs w:val="24"/>
                  </w:rPr>
                  <w:t>Bendra informacija</w:t>
                </w:r>
                <w:r w:rsidR="005D6DB1" w:rsidRPr="002B19A6">
                  <w:rPr>
                    <w:rFonts w:cstheme="minorHAnsi"/>
                    <w:noProof/>
                    <w:webHidden/>
                    <w:sz w:val="24"/>
                    <w:szCs w:val="24"/>
                  </w:rPr>
                  <w:tab/>
                </w:r>
                <w:r w:rsidR="005D6DB1" w:rsidRPr="002B19A6">
                  <w:rPr>
                    <w:rFonts w:cstheme="minorHAnsi"/>
                    <w:noProof/>
                    <w:webHidden/>
                    <w:sz w:val="24"/>
                    <w:szCs w:val="24"/>
                  </w:rPr>
                  <w:fldChar w:fldCharType="begin"/>
                </w:r>
                <w:r w:rsidR="005D6DB1" w:rsidRPr="002B19A6">
                  <w:rPr>
                    <w:rFonts w:cstheme="minorHAnsi"/>
                    <w:noProof/>
                    <w:webHidden/>
                    <w:sz w:val="24"/>
                    <w:szCs w:val="24"/>
                  </w:rPr>
                  <w:instrText xml:space="preserve"> PAGEREF _Toc193448236 \h </w:instrText>
                </w:r>
                <w:r w:rsidR="005D6DB1" w:rsidRPr="002B19A6">
                  <w:rPr>
                    <w:rFonts w:cstheme="minorHAnsi"/>
                    <w:noProof/>
                    <w:webHidden/>
                    <w:sz w:val="24"/>
                    <w:szCs w:val="24"/>
                  </w:rPr>
                </w:r>
                <w:r w:rsidR="005D6DB1" w:rsidRPr="002B19A6">
                  <w:rPr>
                    <w:rFonts w:cstheme="minorHAnsi"/>
                    <w:noProof/>
                    <w:webHidden/>
                    <w:sz w:val="24"/>
                    <w:szCs w:val="24"/>
                  </w:rPr>
                  <w:fldChar w:fldCharType="separate"/>
                </w:r>
                <w:r w:rsidR="00547D08" w:rsidRPr="002B19A6">
                  <w:rPr>
                    <w:rFonts w:cstheme="minorHAnsi"/>
                    <w:noProof/>
                    <w:webHidden/>
                    <w:sz w:val="24"/>
                    <w:szCs w:val="24"/>
                  </w:rPr>
                  <w:t>2</w:t>
                </w:r>
                <w:r w:rsidR="005D6DB1" w:rsidRPr="002B19A6">
                  <w:rPr>
                    <w:rFonts w:cstheme="minorHAnsi"/>
                    <w:noProof/>
                    <w:webHidden/>
                    <w:sz w:val="24"/>
                    <w:szCs w:val="24"/>
                  </w:rPr>
                  <w:fldChar w:fldCharType="end"/>
                </w:r>
              </w:hyperlink>
            </w:p>
            <w:p w14:paraId="280B0688" w14:textId="271679D0" w:rsidR="005D6DB1" w:rsidRPr="002B19A6" w:rsidRDefault="006D4E29" w:rsidP="00E16A97">
              <w:pPr>
                <w:pStyle w:val="Turinys1"/>
                <w:spacing w:line="240" w:lineRule="auto"/>
                <w:rPr>
                  <w:rFonts w:cstheme="minorHAnsi"/>
                  <w:noProof/>
                  <w:kern w:val="2"/>
                  <w:sz w:val="24"/>
                  <w:szCs w:val="24"/>
                  <w14:ligatures w14:val="standardContextual"/>
                </w:rPr>
              </w:pPr>
              <w:hyperlink w:anchor="_Toc193448237" w:history="1">
                <w:r w:rsidR="005D6DB1" w:rsidRPr="002B19A6">
                  <w:rPr>
                    <w:rStyle w:val="Hipersaitas"/>
                    <w:rFonts w:cstheme="minorHAnsi"/>
                    <w:noProof/>
                    <w:sz w:val="24"/>
                    <w:szCs w:val="24"/>
                  </w:rPr>
                  <w:t>2. Pirkimo objektas</w:t>
                </w:r>
                <w:r w:rsidR="005D6DB1" w:rsidRPr="002B19A6">
                  <w:rPr>
                    <w:rFonts w:cstheme="minorHAnsi"/>
                    <w:noProof/>
                    <w:webHidden/>
                    <w:sz w:val="24"/>
                    <w:szCs w:val="24"/>
                  </w:rPr>
                  <w:tab/>
                </w:r>
                <w:r w:rsidR="005D6DB1" w:rsidRPr="002B19A6">
                  <w:rPr>
                    <w:rFonts w:cstheme="minorHAnsi"/>
                    <w:noProof/>
                    <w:webHidden/>
                    <w:sz w:val="24"/>
                    <w:szCs w:val="24"/>
                  </w:rPr>
                  <w:fldChar w:fldCharType="begin"/>
                </w:r>
                <w:r w:rsidR="005D6DB1" w:rsidRPr="002B19A6">
                  <w:rPr>
                    <w:rFonts w:cstheme="minorHAnsi"/>
                    <w:noProof/>
                    <w:webHidden/>
                    <w:sz w:val="24"/>
                    <w:szCs w:val="24"/>
                  </w:rPr>
                  <w:instrText xml:space="preserve"> PAGEREF _Toc193448237 \h </w:instrText>
                </w:r>
                <w:r w:rsidR="005D6DB1" w:rsidRPr="002B19A6">
                  <w:rPr>
                    <w:rFonts w:cstheme="minorHAnsi"/>
                    <w:noProof/>
                    <w:webHidden/>
                    <w:sz w:val="24"/>
                    <w:szCs w:val="24"/>
                  </w:rPr>
                </w:r>
                <w:r w:rsidR="005D6DB1" w:rsidRPr="002B19A6">
                  <w:rPr>
                    <w:rFonts w:cstheme="minorHAnsi"/>
                    <w:noProof/>
                    <w:webHidden/>
                    <w:sz w:val="24"/>
                    <w:szCs w:val="24"/>
                  </w:rPr>
                  <w:fldChar w:fldCharType="separate"/>
                </w:r>
                <w:r w:rsidR="00547D08" w:rsidRPr="002B19A6">
                  <w:rPr>
                    <w:rFonts w:cstheme="minorHAnsi"/>
                    <w:noProof/>
                    <w:webHidden/>
                    <w:sz w:val="24"/>
                    <w:szCs w:val="24"/>
                  </w:rPr>
                  <w:t>2</w:t>
                </w:r>
                <w:r w:rsidR="005D6DB1" w:rsidRPr="002B19A6">
                  <w:rPr>
                    <w:rFonts w:cstheme="minorHAnsi"/>
                    <w:noProof/>
                    <w:webHidden/>
                    <w:sz w:val="24"/>
                    <w:szCs w:val="24"/>
                  </w:rPr>
                  <w:fldChar w:fldCharType="end"/>
                </w:r>
              </w:hyperlink>
            </w:p>
            <w:p w14:paraId="4A066619" w14:textId="0D6865EB" w:rsidR="005D6DB1" w:rsidRPr="002B19A6" w:rsidRDefault="006D4E29" w:rsidP="00E16A97">
              <w:pPr>
                <w:pStyle w:val="Turinys1"/>
                <w:spacing w:line="240" w:lineRule="auto"/>
                <w:rPr>
                  <w:rFonts w:cstheme="minorHAnsi"/>
                  <w:noProof/>
                  <w:kern w:val="2"/>
                  <w:sz w:val="24"/>
                  <w:szCs w:val="24"/>
                  <w14:ligatures w14:val="standardContextual"/>
                </w:rPr>
              </w:pPr>
              <w:hyperlink w:anchor="_Toc193448238" w:history="1">
                <w:r w:rsidR="005D6DB1" w:rsidRPr="002B19A6">
                  <w:rPr>
                    <w:rStyle w:val="Hipersaitas"/>
                    <w:rFonts w:cstheme="minorHAnsi"/>
                    <w:noProof/>
                    <w:sz w:val="24"/>
                    <w:szCs w:val="24"/>
                  </w:rPr>
                  <w:t>3. Susitikimai su tiekėjais ir objekto apžiūra</w:t>
                </w:r>
                <w:r w:rsidR="005D6DB1" w:rsidRPr="002B19A6">
                  <w:rPr>
                    <w:rFonts w:cstheme="minorHAnsi"/>
                    <w:noProof/>
                    <w:webHidden/>
                    <w:sz w:val="24"/>
                    <w:szCs w:val="24"/>
                  </w:rPr>
                  <w:tab/>
                </w:r>
                <w:r w:rsidR="005D6DB1" w:rsidRPr="002B19A6">
                  <w:rPr>
                    <w:rFonts w:cstheme="minorHAnsi"/>
                    <w:noProof/>
                    <w:webHidden/>
                    <w:sz w:val="24"/>
                    <w:szCs w:val="24"/>
                  </w:rPr>
                  <w:fldChar w:fldCharType="begin"/>
                </w:r>
                <w:r w:rsidR="005D6DB1" w:rsidRPr="002B19A6">
                  <w:rPr>
                    <w:rFonts w:cstheme="minorHAnsi"/>
                    <w:noProof/>
                    <w:webHidden/>
                    <w:sz w:val="24"/>
                    <w:szCs w:val="24"/>
                  </w:rPr>
                  <w:instrText xml:space="preserve"> PAGEREF _Toc193448238 \h </w:instrText>
                </w:r>
                <w:r w:rsidR="005D6DB1" w:rsidRPr="002B19A6">
                  <w:rPr>
                    <w:rFonts w:cstheme="minorHAnsi"/>
                    <w:noProof/>
                    <w:webHidden/>
                    <w:sz w:val="24"/>
                    <w:szCs w:val="24"/>
                  </w:rPr>
                </w:r>
                <w:r w:rsidR="005D6DB1" w:rsidRPr="002B19A6">
                  <w:rPr>
                    <w:rFonts w:cstheme="minorHAnsi"/>
                    <w:noProof/>
                    <w:webHidden/>
                    <w:sz w:val="24"/>
                    <w:szCs w:val="24"/>
                  </w:rPr>
                  <w:fldChar w:fldCharType="separate"/>
                </w:r>
                <w:r w:rsidR="00547D08" w:rsidRPr="002B19A6">
                  <w:rPr>
                    <w:rFonts w:cstheme="minorHAnsi"/>
                    <w:noProof/>
                    <w:webHidden/>
                    <w:sz w:val="24"/>
                    <w:szCs w:val="24"/>
                  </w:rPr>
                  <w:t>3</w:t>
                </w:r>
                <w:r w:rsidR="005D6DB1" w:rsidRPr="002B19A6">
                  <w:rPr>
                    <w:rFonts w:cstheme="minorHAnsi"/>
                    <w:noProof/>
                    <w:webHidden/>
                    <w:sz w:val="24"/>
                    <w:szCs w:val="24"/>
                  </w:rPr>
                  <w:fldChar w:fldCharType="end"/>
                </w:r>
              </w:hyperlink>
            </w:p>
            <w:p w14:paraId="7287ACFD" w14:textId="0E0777EE" w:rsidR="005D6DB1" w:rsidRPr="002B19A6" w:rsidRDefault="006D4E29" w:rsidP="00E16A97">
              <w:pPr>
                <w:pStyle w:val="Turinys1"/>
                <w:spacing w:line="240" w:lineRule="auto"/>
                <w:rPr>
                  <w:rFonts w:cstheme="minorHAnsi"/>
                  <w:noProof/>
                  <w:kern w:val="2"/>
                  <w:sz w:val="24"/>
                  <w:szCs w:val="24"/>
                  <w14:ligatures w14:val="standardContextual"/>
                </w:rPr>
              </w:pPr>
              <w:hyperlink w:anchor="_Toc193448239" w:history="1">
                <w:r w:rsidR="005D6DB1" w:rsidRPr="002B19A6">
                  <w:rPr>
                    <w:rStyle w:val="Hipersaitas"/>
                    <w:rFonts w:cstheme="minorHAnsi"/>
                    <w:noProof/>
                    <w:sz w:val="24"/>
                    <w:szCs w:val="24"/>
                  </w:rPr>
                  <w:t>4. Tiekėjų pašalinimo pagrindai ir kvalifikacijos reikalavimai</w:t>
                </w:r>
                <w:r w:rsidR="005D6DB1" w:rsidRPr="002B19A6">
                  <w:rPr>
                    <w:rFonts w:cstheme="minorHAnsi"/>
                    <w:noProof/>
                    <w:webHidden/>
                    <w:sz w:val="24"/>
                    <w:szCs w:val="24"/>
                  </w:rPr>
                  <w:tab/>
                </w:r>
                <w:r w:rsidR="005D6DB1" w:rsidRPr="002B19A6">
                  <w:rPr>
                    <w:rFonts w:cstheme="minorHAnsi"/>
                    <w:noProof/>
                    <w:webHidden/>
                    <w:sz w:val="24"/>
                    <w:szCs w:val="24"/>
                  </w:rPr>
                  <w:fldChar w:fldCharType="begin"/>
                </w:r>
                <w:r w:rsidR="005D6DB1" w:rsidRPr="002B19A6">
                  <w:rPr>
                    <w:rFonts w:cstheme="minorHAnsi"/>
                    <w:noProof/>
                    <w:webHidden/>
                    <w:sz w:val="24"/>
                    <w:szCs w:val="24"/>
                  </w:rPr>
                  <w:instrText xml:space="preserve"> PAGEREF _Toc193448239 \h </w:instrText>
                </w:r>
                <w:r w:rsidR="005D6DB1" w:rsidRPr="002B19A6">
                  <w:rPr>
                    <w:rFonts w:cstheme="minorHAnsi"/>
                    <w:noProof/>
                    <w:webHidden/>
                    <w:sz w:val="24"/>
                    <w:szCs w:val="24"/>
                  </w:rPr>
                </w:r>
                <w:r w:rsidR="005D6DB1" w:rsidRPr="002B19A6">
                  <w:rPr>
                    <w:rFonts w:cstheme="minorHAnsi"/>
                    <w:noProof/>
                    <w:webHidden/>
                    <w:sz w:val="24"/>
                    <w:szCs w:val="24"/>
                  </w:rPr>
                  <w:fldChar w:fldCharType="separate"/>
                </w:r>
                <w:r w:rsidR="00547D08" w:rsidRPr="002B19A6">
                  <w:rPr>
                    <w:rFonts w:cstheme="minorHAnsi"/>
                    <w:noProof/>
                    <w:webHidden/>
                    <w:sz w:val="24"/>
                    <w:szCs w:val="24"/>
                  </w:rPr>
                  <w:t>3</w:t>
                </w:r>
                <w:r w:rsidR="005D6DB1" w:rsidRPr="002B19A6">
                  <w:rPr>
                    <w:rFonts w:cstheme="minorHAnsi"/>
                    <w:noProof/>
                    <w:webHidden/>
                    <w:sz w:val="24"/>
                    <w:szCs w:val="24"/>
                  </w:rPr>
                  <w:fldChar w:fldCharType="end"/>
                </w:r>
              </w:hyperlink>
            </w:p>
            <w:p w14:paraId="5A0452EE" w14:textId="779E93FF" w:rsidR="005D6DB1" w:rsidRPr="002B19A6" w:rsidRDefault="006D4E29" w:rsidP="00E16A97">
              <w:pPr>
                <w:pStyle w:val="Turinys1"/>
                <w:spacing w:line="240" w:lineRule="auto"/>
                <w:rPr>
                  <w:rFonts w:cstheme="minorHAnsi"/>
                  <w:noProof/>
                  <w:kern w:val="2"/>
                  <w:sz w:val="24"/>
                  <w:szCs w:val="24"/>
                  <w14:ligatures w14:val="standardContextual"/>
                </w:rPr>
              </w:pPr>
              <w:hyperlink w:anchor="_Toc193448240" w:history="1">
                <w:r w:rsidR="005D6DB1" w:rsidRPr="002B19A6">
                  <w:rPr>
                    <w:rStyle w:val="Hipersaitas"/>
                    <w:rFonts w:cstheme="minorHAnsi"/>
                    <w:noProof/>
                    <w:sz w:val="24"/>
                    <w:szCs w:val="24"/>
                  </w:rPr>
                  <w:t>5.Reikalavimai, susiję su nacionaliniu saugumu</w:t>
                </w:r>
                <w:r w:rsidR="005D6DB1" w:rsidRPr="002B19A6">
                  <w:rPr>
                    <w:rFonts w:cstheme="minorHAnsi"/>
                    <w:noProof/>
                    <w:webHidden/>
                    <w:sz w:val="24"/>
                    <w:szCs w:val="24"/>
                  </w:rPr>
                  <w:tab/>
                </w:r>
                <w:r w:rsidR="005D6DB1" w:rsidRPr="002B19A6">
                  <w:rPr>
                    <w:rFonts w:cstheme="minorHAnsi"/>
                    <w:noProof/>
                    <w:webHidden/>
                    <w:sz w:val="24"/>
                    <w:szCs w:val="24"/>
                  </w:rPr>
                  <w:fldChar w:fldCharType="begin"/>
                </w:r>
                <w:r w:rsidR="005D6DB1" w:rsidRPr="002B19A6">
                  <w:rPr>
                    <w:rFonts w:cstheme="minorHAnsi"/>
                    <w:noProof/>
                    <w:webHidden/>
                    <w:sz w:val="24"/>
                    <w:szCs w:val="24"/>
                  </w:rPr>
                  <w:instrText xml:space="preserve"> PAGEREF _Toc193448240 \h </w:instrText>
                </w:r>
                <w:r w:rsidR="005D6DB1" w:rsidRPr="002B19A6">
                  <w:rPr>
                    <w:rFonts w:cstheme="minorHAnsi"/>
                    <w:noProof/>
                    <w:webHidden/>
                    <w:sz w:val="24"/>
                    <w:szCs w:val="24"/>
                  </w:rPr>
                </w:r>
                <w:r w:rsidR="005D6DB1" w:rsidRPr="002B19A6">
                  <w:rPr>
                    <w:rFonts w:cstheme="minorHAnsi"/>
                    <w:noProof/>
                    <w:webHidden/>
                    <w:sz w:val="24"/>
                    <w:szCs w:val="24"/>
                  </w:rPr>
                  <w:fldChar w:fldCharType="separate"/>
                </w:r>
                <w:r w:rsidR="00547D08" w:rsidRPr="002B19A6">
                  <w:rPr>
                    <w:rFonts w:cstheme="minorHAnsi"/>
                    <w:noProof/>
                    <w:webHidden/>
                    <w:sz w:val="24"/>
                    <w:szCs w:val="24"/>
                  </w:rPr>
                  <w:t>3</w:t>
                </w:r>
                <w:r w:rsidR="005D6DB1" w:rsidRPr="002B19A6">
                  <w:rPr>
                    <w:rFonts w:cstheme="minorHAnsi"/>
                    <w:noProof/>
                    <w:webHidden/>
                    <w:sz w:val="24"/>
                    <w:szCs w:val="24"/>
                  </w:rPr>
                  <w:fldChar w:fldCharType="end"/>
                </w:r>
              </w:hyperlink>
            </w:p>
            <w:p w14:paraId="72EE5963" w14:textId="412D5A5A" w:rsidR="005D6DB1" w:rsidRPr="002B19A6" w:rsidRDefault="006D4E29" w:rsidP="00E16A97">
              <w:pPr>
                <w:pStyle w:val="Turinys1"/>
                <w:spacing w:line="240" w:lineRule="auto"/>
                <w:rPr>
                  <w:rFonts w:cstheme="minorHAnsi"/>
                  <w:noProof/>
                  <w:kern w:val="2"/>
                  <w:sz w:val="24"/>
                  <w:szCs w:val="24"/>
                  <w14:ligatures w14:val="standardContextual"/>
                </w:rPr>
              </w:pPr>
              <w:hyperlink w:anchor="_Toc193448241" w:history="1">
                <w:r w:rsidR="005D6DB1" w:rsidRPr="002B19A6">
                  <w:rPr>
                    <w:rStyle w:val="Hipersaitas"/>
                    <w:rFonts w:cstheme="minorHAnsi"/>
                    <w:noProof/>
                    <w:sz w:val="24"/>
                    <w:szCs w:val="24"/>
                  </w:rPr>
                  <w:t>6. Specialieji reikalavimai pasiūlymų rengimui ir pateikimui</w:t>
                </w:r>
                <w:r w:rsidR="005D6DB1" w:rsidRPr="002B19A6">
                  <w:rPr>
                    <w:rFonts w:cstheme="minorHAnsi"/>
                    <w:noProof/>
                    <w:webHidden/>
                    <w:sz w:val="24"/>
                    <w:szCs w:val="24"/>
                  </w:rPr>
                  <w:tab/>
                </w:r>
                <w:r w:rsidR="005D6DB1" w:rsidRPr="002B19A6">
                  <w:rPr>
                    <w:rFonts w:cstheme="minorHAnsi"/>
                    <w:noProof/>
                    <w:webHidden/>
                    <w:sz w:val="24"/>
                    <w:szCs w:val="24"/>
                  </w:rPr>
                  <w:fldChar w:fldCharType="begin"/>
                </w:r>
                <w:r w:rsidR="005D6DB1" w:rsidRPr="002B19A6">
                  <w:rPr>
                    <w:rFonts w:cstheme="minorHAnsi"/>
                    <w:noProof/>
                    <w:webHidden/>
                    <w:sz w:val="24"/>
                    <w:szCs w:val="24"/>
                  </w:rPr>
                  <w:instrText xml:space="preserve"> PAGEREF _Toc193448241 \h </w:instrText>
                </w:r>
                <w:r w:rsidR="005D6DB1" w:rsidRPr="002B19A6">
                  <w:rPr>
                    <w:rFonts w:cstheme="minorHAnsi"/>
                    <w:noProof/>
                    <w:webHidden/>
                    <w:sz w:val="24"/>
                    <w:szCs w:val="24"/>
                  </w:rPr>
                </w:r>
                <w:r w:rsidR="005D6DB1" w:rsidRPr="002B19A6">
                  <w:rPr>
                    <w:rFonts w:cstheme="minorHAnsi"/>
                    <w:noProof/>
                    <w:webHidden/>
                    <w:sz w:val="24"/>
                    <w:szCs w:val="24"/>
                  </w:rPr>
                  <w:fldChar w:fldCharType="separate"/>
                </w:r>
                <w:r w:rsidR="00547D08" w:rsidRPr="002B19A6">
                  <w:rPr>
                    <w:rFonts w:cstheme="minorHAnsi"/>
                    <w:noProof/>
                    <w:webHidden/>
                    <w:sz w:val="24"/>
                    <w:szCs w:val="24"/>
                  </w:rPr>
                  <w:t>4</w:t>
                </w:r>
                <w:r w:rsidR="005D6DB1" w:rsidRPr="002B19A6">
                  <w:rPr>
                    <w:rFonts w:cstheme="minorHAnsi"/>
                    <w:noProof/>
                    <w:webHidden/>
                    <w:sz w:val="24"/>
                    <w:szCs w:val="24"/>
                  </w:rPr>
                  <w:fldChar w:fldCharType="end"/>
                </w:r>
              </w:hyperlink>
            </w:p>
            <w:p w14:paraId="3CE81E81" w14:textId="2CD186EE" w:rsidR="005D6DB1" w:rsidRPr="002B19A6" w:rsidRDefault="006D4E29" w:rsidP="00E16A97">
              <w:pPr>
                <w:pStyle w:val="Turinys1"/>
                <w:tabs>
                  <w:tab w:val="left" w:pos="720"/>
                </w:tabs>
                <w:spacing w:line="240" w:lineRule="auto"/>
                <w:rPr>
                  <w:rFonts w:cstheme="minorHAnsi"/>
                  <w:noProof/>
                  <w:kern w:val="2"/>
                  <w:sz w:val="24"/>
                  <w:szCs w:val="24"/>
                  <w14:ligatures w14:val="standardContextual"/>
                </w:rPr>
              </w:pPr>
              <w:hyperlink w:anchor="_Toc193448242" w:history="1">
                <w:r w:rsidR="005D6DB1" w:rsidRPr="002B19A6">
                  <w:rPr>
                    <w:rStyle w:val="Hipersaitas"/>
                    <w:rFonts w:cstheme="minorHAnsi"/>
                    <w:noProof/>
                    <w:sz w:val="24"/>
                    <w:szCs w:val="24"/>
                  </w:rPr>
                  <w:t>7.</w:t>
                </w:r>
                <w:r w:rsidR="005D6DB1" w:rsidRPr="002B19A6">
                  <w:rPr>
                    <w:rFonts w:cstheme="minorHAnsi"/>
                    <w:noProof/>
                    <w:kern w:val="2"/>
                    <w:sz w:val="24"/>
                    <w:szCs w:val="24"/>
                    <w14:ligatures w14:val="standardContextual"/>
                  </w:rPr>
                  <w:tab/>
                </w:r>
                <w:r w:rsidR="005D6DB1" w:rsidRPr="002B19A6">
                  <w:rPr>
                    <w:rStyle w:val="Hipersaitas"/>
                    <w:rFonts w:cstheme="minorHAnsi"/>
                    <w:noProof/>
                    <w:sz w:val="24"/>
                    <w:szCs w:val="24"/>
                  </w:rPr>
                  <w:t>Pasiūlymo galiojimo užtikrinimas</w:t>
                </w:r>
                <w:r w:rsidR="005D6DB1" w:rsidRPr="002B19A6">
                  <w:rPr>
                    <w:rFonts w:cstheme="minorHAnsi"/>
                    <w:noProof/>
                    <w:webHidden/>
                    <w:sz w:val="24"/>
                    <w:szCs w:val="24"/>
                  </w:rPr>
                  <w:tab/>
                </w:r>
                <w:r w:rsidR="005D6DB1" w:rsidRPr="002B19A6">
                  <w:rPr>
                    <w:rFonts w:cstheme="minorHAnsi"/>
                    <w:noProof/>
                    <w:webHidden/>
                    <w:sz w:val="24"/>
                    <w:szCs w:val="24"/>
                  </w:rPr>
                  <w:fldChar w:fldCharType="begin"/>
                </w:r>
                <w:r w:rsidR="005D6DB1" w:rsidRPr="002B19A6">
                  <w:rPr>
                    <w:rFonts w:cstheme="minorHAnsi"/>
                    <w:noProof/>
                    <w:webHidden/>
                    <w:sz w:val="24"/>
                    <w:szCs w:val="24"/>
                  </w:rPr>
                  <w:instrText xml:space="preserve"> PAGEREF _Toc193448242 \h </w:instrText>
                </w:r>
                <w:r w:rsidR="005D6DB1" w:rsidRPr="002B19A6">
                  <w:rPr>
                    <w:rFonts w:cstheme="minorHAnsi"/>
                    <w:noProof/>
                    <w:webHidden/>
                    <w:sz w:val="24"/>
                    <w:szCs w:val="24"/>
                  </w:rPr>
                </w:r>
                <w:r w:rsidR="005D6DB1" w:rsidRPr="002B19A6">
                  <w:rPr>
                    <w:rFonts w:cstheme="minorHAnsi"/>
                    <w:noProof/>
                    <w:webHidden/>
                    <w:sz w:val="24"/>
                    <w:szCs w:val="24"/>
                  </w:rPr>
                  <w:fldChar w:fldCharType="separate"/>
                </w:r>
                <w:r w:rsidR="00547D08" w:rsidRPr="002B19A6">
                  <w:rPr>
                    <w:rFonts w:cstheme="minorHAnsi"/>
                    <w:noProof/>
                    <w:webHidden/>
                    <w:sz w:val="24"/>
                    <w:szCs w:val="24"/>
                  </w:rPr>
                  <w:t>4</w:t>
                </w:r>
                <w:r w:rsidR="005D6DB1" w:rsidRPr="002B19A6">
                  <w:rPr>
                    <w:rFonts w:cstheme="minorHAnsi"/>
                    <w:noProof/>
                    <w:webHidden/>
                    <w:sz w:val="24"/>
                    <w:szCs w:val="24"/>
                  </w:rPr>
                  <w:fldChar w:fldCharType="end"/>
                </w:r>
              </w:hyperlink>
            </w:p>
            <w:p w14:paraId="2FE7184D" w14:textId="098FA7D9" w:rsidR="005D6DB1" w:rsidRPr="002B19A6" w:rsidRDefault="006D4E29" w:rsidP="00E16A97">
              <w:pPr>
                <w:pStyle w:val="Turinys1"/>
                <w:tabs>
                  <w:tab w:val="left" w:pos="720"/>
                </w:tabs>
                <w:spacing w:line="240" w:lineRule="auto"/>
                <w:rPr>
                  <w:rFonts w:cstheme="minorHAnsi"/>
                  <w:noProof/>
                  <w:kern w:val="2"/>
                  <w:sz w:val="24"/>
                  <w:szCs w:val="24"/>
                  <w14:ligatures w14:val="standardContextual"/>
                </w:rPr>
              </w:pPr>
              <w:hyperlink w:anchor="_Toc193448243" w:history="1">
                <w:r w:rsidR="005D6DB1" w:rsidRPr="002B19A6">
                  <w:rPr>
                    <w:rStyle w:val="Hipersaitas"/>
                    <w:rFonts w:cstheme="minorHAnsi"/>
                    <w:noProof/>
                    <w:sz w:val="24"/>
                    <w:szCs w:val="24"/>
                  </w:rPr>
                  <w:t>8.</w:t>
                </w:r>
                <w:r w:rsidR="005D6DB1" w:rsidRPr="002B19A6">
                  <w:rPr>
                    <w:rFonts w:cstheme="minorHAnsi"/>
                    <w:noProof/>
                    <w:kern w:val="2"/>
                    <w:sz w:val="24"/>
                    <w:szCs w:val="24"/>
                    <w14:ligatures w14:val="standardContextual"/>
                  </w:rPr>
                  <w:tab/>
                </w:r>
                <w:r w:rsidR="005D6DB1" w:rsidRPr="002B19A6">
                  <w:rPr>
                    <w:rStyle w:val="Hipersaitas"/>
                    <w:rFonts w:cstheme="minorHAnsi"/>
                    <w:noProof/>
                    <w:sz w:val="24"/>
                    <w:szCs w:val="24"/>
                  </w:rPr>
                  <w:t>Elektroninis aukcionas</w:t>
                </w:r>
                <w:r w:rsidR="005D6DB1" w:rsidRPr="002B19A6">
                  <w:rPr>
                    <w:rFonts w:cstheme="minorHAnsi"/>
                    <w:noProof/>
                    <w:webHidden/>
                    <w:sz w:val="24"/>
                    <w:szCs w:val="24"/>
                  </w:rPr>
                  <w:tab/>
                </w:r>
                <w:r w:rsidR="005D6DB1" w:rsidRPr="002B19A6">
                  <w:rPr>
                    <w:rFonts w:cstheme="minorHAnsi"/>
                    <w:noProof/>
                    <w:webHidden/>
                    <w:sz w:val="24"/>
                    <w:szCs w:val="24"/>
                  </w:rPr>
                  <w:fldChar w:fldCharType="begin"/>
                </w:r>
                <w:r w:rsidR="005D6DB1" w:rsidRPr="002B19A6">
                  <w:rPr>
                    <w:rFonts w:cstheme="minorHAnsi"/>
                    <w:noProof/>
                    <w:webHidden/>
                    <w:sz w:val="24"/>
                    <w:szCs w:val="24"/>
                  </w:rPr>
                  <w:instrText xml:space="preserve"> PAGEREF _Toc193448243 \h </w:instrText>
                </w:r>
                <w:r w:rsidR="005D6DB1" w:rsidRPr="002B19A6">
                  <w:rPr>
                    <w:rFonts w:cstheme="minorHAnsi"/>
                    <w:noProof/>
                    <w:webHidden/>
                    <w:sz w:val="24"/>
                    <w:szCs w:val="24"/>
                  </w:rPr>
                </w:r>
                <w:r w:rsidR="005D6DB1" w:rsidRPr="002B19A6">
                  <w:rPr>
                    <w:rFonts w:cstheme="minorHAnsi"/>
                    <w:noProof/>
                    <w:webHidden/>
                    <w:sz w:val="24"/>
                    <w:szCs w:val="24"/>
                  </w:rPr>
                  <w:fldChar w:fldCharType="separate"/>
                </w:r>
                <w:r w:rsidR="00547D08" w:rsidRPr="002B19A6">
                  <w:rPr>
                    <w:rFonts w:cstheme="minorHAnsi"/>
                    <w:noProof/>
                    <w:webHidden/>
                    <w:sz w:val="24"/>
                    <w:szCs w:val="24"/>
                  </w:rPr>
                  <w:t>4</w:t>
                </w:r>
                <w:r w:rsidR="005D6DB1" w:rsidRPr="002B19A6">
                  <w:rPr>
                    <w:rFonts w:cstheme="minorHAnsi"/>
                    <w:noProof/>
                    <w:webHidden/>
                    <w:sz w:val="24"/>
                    <w:szCs w:val="24"/>
                  </w:rPr>
                  <w:fldChar w:fldCharType="end"/>
                </w:r>
              </w:hyperlink>
            </w:p>
            <w:p w14:paraId="4F9C08DB" w14:textId="58DCEB87" w:rsidR="005D6DB1" w:rsidRPr="002B19A6" w:rsidRDefault="006D4E29" w:rsidP="00E16A97">
              <w:pPr>
                <w:pStyle w:val="Turinys1"/>
                <w:tabs>
                  <w:tab w:val="left" w:pos="720"/>
                </w:tabs>
                <w:spacing w:line="240" w:lineRule="auto"/>
                <w:rPr>
                  <w:rFonts w:cstheme="minorHAnsi"/>
                  <w:noProof/>
                  <w:kern w:val="2"/>
                  <w:sz w:val="24"/>
                  <w:szCs w:val="24"/>
                  <w14:ligatures w14:val="standardContextual"/>
                </w:rPr>
              </w:pPr>
              <w:hyperlink w:anchor="_Toc193448244" w:history="1">
                <w:r w:rsidR="005D6DB1" w:rsidRPr="002B19A6">
                  <w:rPr>
                    <w:rStyle w:val="Hipersaitas"/>
                    <w:rFonts w:cstheme="minorHAnsi"/>
                    <w:noProof/>
                    <w:sz w:val="24"/>
                    <w:szCs w:val="24"/>
                  </w:rPr>
                  <w:t>9.</w:t>
                </w:r>
                <w:r w:rsidR="005D6DB1" w:rsidRPr="002B19A6">
                  <w:rPr>
                    <w:rFonts w:cstheme="minorHAnsi"/>
                    <w:noProof/>
                    <w:kern w:val="2"/>
                    <w:sz w:val="24"/>
                    <w:szCs w:val="24"/>
                    <w14:ligatures w14:val="standardContextual"/>
                  </w:rPr>
                  <w:tab/>
                </w:r>
                <w:r w:rsidR="005D6DB1" w:rsidRPr="002B19A6">
                  <w:rPr>
                    <w:rStyle w:val="Hipersaitas"/>
                    <w:rFonts w:cstheme="minorHAnsi"/>
                    <w:noProof/>
                    <w:sz w:val="24"/>
                    <w:szCs w:val="24"/>
                  </w:rPr>
                  <w:t>Pasiūlymų vertinimas</w:t>
                </w:r>
                <w:r w:rsidR="005D6DB1" w:rsidRPr="002B19A6">
                  <w:rPr>
                    <w:rFonts w:cstheme="minorHAnsi"/>
                    <w:noProof/>
                    <w:webHidden/>
                    <w:sz w:val="24"/>
                    <w:szCs w:val="24"/>
                  </w:rPr>
                  <w:tab/>
                </w:r>
                <w:r w:rsidR="005D6DB1" w:rsidRPr="002B19A6">
                  <w:rPr>
                    <w:rFonts w:cstheme="minorHAnsi"/>
                    <w:noProof/>
                    <w:webHidden/>
                    <w:sz w:val="24"/>
                    <w:szCs w:val="24"/>
                  </w:rPr>
                  <w:fldChar w:fldCharType="begin"/>
                </w:r>
                <w:r w:rsidR="005D6DB1" w:rsidRPr="002B19A6">
                  <w:rPr>
                    <w:rFonts w:cstheme="minorHAnsi"/>
                    <w:noProof/>
                    <w:webHidden/>
                    <w:sz w:val="24"/>
                    <w:szCs w:val="24"/>
                  </w:rPr>
                  <w:instrText xml:space="preserve"> PAGEREF _Toc193448244 \h </w:instrText>
                </w:r>
                <w:r w:rsidR="005D6DB1" w:rsidRPr="002B19A6">
                  <w:rPr>
                    <w:rFonts w:cstheme="minorHAnsi"/>
                    <w:noProof/>
                    <w:webHidden/>
                    <w:sz w:val="24"/>
                    <w:szCs w:val="24"/>
                  </w:rPr>
                </w:r>
                <w:r w:rsidR="005D6DB1" w:rsidRPr="002B19A6">
                  <w:rPr>
                    <w:rFonts w:cstheme="minorHAnsi"/>
                    <w:noProof/>
                    <w:webHidden/>
                    <w:sz w:val="24"/>
                    <w:szCs w:val="24"/>
                  </w:rPr>
                  <w:fldChar w:fldCharType="separate"/>
                </w:r>
                <w:r w:rsidR="00547D08" w:rsidRPr="002B19A6">
                  <w:rPr>
                    <w:rFonts w:cstheme="minorHAnsi"/>
                    <w:noProof/>
                    <w:webHidden/>
                    <w:sz w:val="24"/>
                    <w:szCs w:val="24"/>
                  </w:rPr>
                  <w:t>5</w:t>
                </w:r>
                <w:r w:rsidR="005D6DB1" w:rsidRPr="002B19A6">
                  <w:rPr>
                    <w:rFonts w:cstheme="minorHAnsi"/>
                    <w:noProof/>
                    <w:webHidden/>
                    <w:sz w:val="24"/>
                    <w:szCs w:val="24"/>
                  </w:rPr>
                  <w:fldChar w:fldCharType="end"/>
                </w:r>
              </w:hyperlink>
            </w:p>
            <w:p w14:paraId="300C8CF5" w14:textId="139CF116" w:rsidR="005D6DB1" w:rsidRPr="002B19A6" w:rsidRDefault="006D4E29" w:rsidP="00E16A97">
              <w:pPr>
                <w:pStyle w:val="Turinys1"/>
                <w:tabs>
                  <w:tab w:val="left" w:pos="720"/>
                </w:tabs>
                <w:spacing w:line="240" w:lineRule="auto"/>
                <w:rPr>
                  <w:rFonts w:cstheme="minorHAnsi"/>
                  <w:noProof/>
                  <w:kern w:val="2"/>
                  <w:sz w:val="24"/>
                  <w:szCs w:val="24"/>
                  <w14:ligatures w14:val="standardContextual"/>
                </w:rPr>
              </w:pPr>
              <w:hyperlink w:anchor="_Toc193448245" w:history="1">
                <w:r w:rsidR="005D6DB1" w:rsidRPr="002B19A6">
                  <w:rPr>
                    <w:rStyle w:val="Hipersaitas"/>
                    <w:rFonts w:cstheme="minorHAnsi"/>
                    <w:noProof/>
                    <w:sz w:val="24"/>
                    <w:szCs w:val="24"/>
                  </w:rPr>
                  <w:t>10.</w:t>
                </w:r>
                <w:r w:rsidR="005D6DB1" w:rsidRPr="002B19A6">
                  <w:rPr>
                    <w:rFonts w:cstheme="minorHAnsi"/>
                    <w:noProof/>
                    <w:kern w:val="2"/>
                    <w:sz w:val="24"/>
                    <w:szCs w:val="24"/>
                    <w14:ligatures w14:val="standardContextual"/>
                  </w:rPr>
                  <w:tab/>
                </w:r>
                <w:r w:rsidR="005D6DB1" w:rsidRPr="002B19A6">
                  <w:rPr>
                    <w:rStyle w:val="Hipersaitas"/>
                    <w:rFonts w:cstheme="minorHAnsi"/>
                    <w:noProof/>
                    <w:sz w:val="24"/>
                    <w:szCs w:val="24"/>
                  </w:rPr>
                  <w:t xml:space="preserve">Sutarties </w:t>
                </w:r>
                <w:r w:rsidR="005F7858" w:rsidRPr="002B19A6">
                  <w:rPr>
                    <w:rStyle w:val="Hipersaitas"/>
                    <w:rFonts w:cstheme="minorHAnsi"/>
                    <w:noProof/>
                    <w:sz w:val="24"/>
                    <w:szCs w:val="24"/>
                  </w:rPr>
                  <w:t>su</w:t>
                </w:r>
                <w:r w:rsidR="00091636" w:rsidRPr="002B19A6">
                  <w:rPr>
                    <w:rStyle w:val="Hipersaitas"/>
                    <w:rFonts w:cstheme="minorHAnsi"/>
                    <w:noProof/>
                    <w:sz w:val="24"/>
                    <w:szCs w:val="24"/>
                  </w:rPr>
                  <w:t>darymas</w:t>
                </w:r>
                <w:r w:rsidR="005D6DB1" w:rsidRPr="002B19A6">
                  <w:rPr>
                    <w:rFonts w:cstheme="minorHAnsi"/>
                    <w:noProof/>
                    <w:webHidden/>
                    <w:sz w:val="24"/>
                    <w:szCs w:val="24"/>
                  </w:rPr>
                  <w:tab/>
                </w:r>
                <w:r w:rsidR="005D6DB1" w:rsidRPr="002B19A6">
                  <w:rPr>
                    <w:rFonts w:cstheme="minorHAnsi"/>
                    <w:noProof/>
                    <w:webHidden/>
                    <w:sz w:val="24"/>
                    <w:szCs w:val="24"/>
                  </w:rPr>
                  <w:fldChar w:fldCharType="begin"/>
                </w:r>
                <w:r w:rsidR="005D6DB1" w:rsidRPr="002B19A6">
                  <w:rPr>
                    <w:rFonts w:cstheme="minorHAnsi"/>
                    <w:noProof/>
                    <w:webHidden/>
                    <w:sz w:val="24"/>
                    <w:szCs w:val="24"/>
                  </w:rPr>
                  <w:instrText xml:space="preserve"> PAGEREF _Toc193448245 \h </w:instrText>
                </w:r>
                <w:r w:rsidR="005D6DB1" w:rsidRPr="002B19A6">
                  <w:rPr>
                    <w:rFonts w:cstheme="minorHAnsi"/>
                    <w:noProof/>
                    <w:webHidden/>
                    <w:sz w:val="24"/>
                    <w:szCs w:val="24"/>
                  </w:rPr>
                </w:r>
                <w:r w:rsidR="005D6DB1" w:rsidRPr="002B19A6">
                  <w:rPr>
                    <w:rFonts w:cstheme="minorHAnsi"/>
                    <w:noProof/>
                    <w:webHidden/>
                    <w:sz w:val="24"/>
                    <w:szCs w:val="24"/>
                  </w:rPr>
                  <w:fldChar w:fldCharType="separate"/>
                </w:r>
                <w:r w:rsidR="00547D08" w:rsidRPr="002B19A6">
                  <w:rPr>
                    <w:rFonts w:cstheme="minorHAnsi"/>
                    <w:noProof/>
                    <w:webHidden/>
                    <w:sz w:val="24"/>
                    <w:szCs w:val="24"/>
                  </w:rPr>
                  <w:t>5</w:t>
                </w:r>
                <w:r w:rsidR="005D6DB1" w:rsidRPr="002B19A6">
                  <w:rPr>
                    <w:rFonts w:cstheme="minorHAnsi"/>
                    <w:noProof/>
                    <w:webHidden/>
                    <w:sz w:val="24"/>
                    <w:szCs w:val="24"/>
                  </w:rPr>
                  <w:fldChar w:fldCharType="end"/>
                </w:r>
              </w:hyperlink>
            </w:p>
            <w:p w14:paraId="6C884CD9" w14:textId="646FD7EF" w:rsidR="005D6DB1" w:rsidRPr="002B19A6" w:rsidRDefault="006D4E29" w:rsidP="00E16A97">
              <w:pPr>
                <w:pStyle w:val="Turinys1"/>
                <w:tabs>
                  <w:tab w:val="left" w:pos="720"/>
                </w:tabs>
                <w:spacing w:line="240" w:lineRule="auto"/>
                <w:rPr>
                  <w:rFonts w:cstheme="minorHAnsi"/>
                  <w:noProof/>
                  <w:kern w:val="2"/>
                  <w:sz w:val="24"/>
                  <w:szCs w:val="24"/>
                  <w14:ligatures w14:val="standardContextual"/>
                </w:rPr>
              </w:pPr>
              <w:hyperlink w:anchor="_Toc193448246" w:history="1">
                <w:r w:rsidR="005D6DB1" w:rsidRPr="002B19A6">
                  <w:rPr>
                    <w:rStyle w:val="Hipersaitas"/>
                    <w:rFonts w:cstheme="minorHAnsi"/>
                    <w:noProof/>
                    <w:sz w:val="24"/>
                    <w:szCs w:val="24"/>
                  </w:rPr>
                  <w:t>11.</w:t>
                </w:r>
                <w:r w:rsidR="005D6DB1" w:rsidRPr="002B19A6">
                  <w:rPr>
                    <w:rFonts w:cstheme="minorHAnsi"/>
                    <w:noProof/>
                    <w:kern w:val="2"/>
                    <w:sz w:val="24"/>
                    <w:szCs w:val="24"/>
                    <w14:ligatures w14:val="standardContextual"/>
                  </w:rPr>
                  <w:tab/>
                </w:r>
                <w:r w:rsidR="005D6DB1" w:rsidRPr="002B19A6">
                  <w:rPr>
                    <w:rStyle w:val="Hipersaitas"/>
                    <w:rFonts w:cstheme="minorHAnsi"/>
                    <w:noProof/>
                    <w:sz w:val="24"/>
                    <w:szCs w:val="24"/>
                  </w:rPr>
                  <w:t>Kitos sąlygos</w:t>
                </w:r>
                <w:r w:rsidR="005D6DB1" w:rsidRPr="002B19A6">
                  <w:rPr>
                    <w:rFonts w:cstheme="minorHAnsi"/>
                    <w:noProof/>
                    <w:webHidden/>
                    <w:sz w:val="24"/>
                    <w:szCs w:val="24"/>
                  </w:rPr>
                  <w:tab/>
                </w:r>
                <w:r w:rsidR="005D6DB1" w:rsidRPr="002B19A6">
                  <w:rPr>
                    <w:rFonts w:cstheme="minorHAnsi"/>
                    <w:noProof/>
                    <w:webHidden/>
                    <w:sz w:val="24"/>
                    <w:szCs w:val="24"/>
                  </w:rPr>
                  <w:fldChar w:fldCharType="begin"/>
                </w:r>
                <w:r w:rsidR="005D6DB1" w:rsidRPr="002B19A6">
                  <w:rPr>
                    <w:rFonts w:cstheme="minorHAnsi"/>
                    <w:noProof/>
                    <w:webHidden/>
                    <w:sz w:val="24"/>
                    <w:szCs w:val="24"/>
                  </w:rPr>
                  <w:instrText xml:space="preserve"> PAGEREF _Toc193448246 \h </w:instrText>
                </w:r>
                <w:r w:rsidR="005D6DB1" w:rsidRPr="002B19A6">
                  <w:rPr>
                    <w:rFonts w:cstheme="minorHAnsi"/>
                    <w:noProof/>
                    <w:webHidden/>
                    <w:sz w:val="24"/>
                    <w:szCs w:val="24"/>
                  </w:rPr>
                </w:r>
                <w:r w:rsidR="005D6DB1" w:rsidRPr="002B19A6">
                  <w:rPr>
                    <w:rFonts w:cstheme="minorHAnsi"/>
                    <w:noProof/>
                    <w:webHidden/>
                    <w:sz w:val="24"/>
                    <w:szCs w:val="24"/>
                  </w:rPr>
                  <w:fldChar w:fldCharType="separate"/>
                </w:r>
                <w:r w:rsidR="00547D08" w:rsidRPr="002B19A6">
                  <w:rPr>
                    <w:rFonts w:cstheme="minorHAnsi"/>
                    <w:noProof/>
                    <w:webHidden/>
                    <w:sz w:val="24"/>
                    <w:szCs w:val="24"/>
                  </w:rPr>
                  <w:t>5</w:t>
                </w:r>
                <w:r w:rsidR="005D6DB1" w:rsidRPr="002B19A6">
                  <w:rPr>
                    <w:rFonts w:cstheme="minorHAnsi"/>
                    <w:noProof/>
                    <w:webHidden/>
                    <w:sz w:val="24"/>
                    <w:szCs w:val="24"/>
                  </w:rPr>
                  <w:fldChar w:fldCharType="end"/>
                </w:r>
              </w:hyperlink>
            </w:p>
            <w:p w14:paraId="43F9035D" w14:textId="0F04B51E" w:rsidR="005D6DB1" w:rsidRPr="002B19A6" w:rsidRDefault="006D4E29" w:rsidP="00E16A97">
              <w:pPr>
                <w:pStyle w:val="Turinys2"/>
                <w:spacing w:line="240" w:lineRule="auto"/>
                <w:rPr>
                  <w:rFonts w:cstheme="minorHAnsi"/>
                  <w:b w:val="0"/>
                  <w:bCs w:val="0"/>
                  <w:kern w:val="2"/>
                  <w:sz w:val="24"/>
                  <w:szCs w:val="24"/>
                  <w14:ligatures w14:val="standardContextual"/>
                </w:rPr>
              </w:pPr>
              <w:hyperlink w:anchor="_Toc193448247" w:history="1">
                <w:r w:rsidR="005D6DB1" w:rsidRPr="002B19A6">
                  <w:rPr>
                    <w:rStyle w:val="Hipersaitas"/>
                    <w:rFonts w:cstheme="minorHAnsi"/>
                    <w:sz w:val="24"/>
                    <w:szCs w:val="24"/>
                  </w:rPr>
                  <w:t>Pirkimo sąlygų 1 priedas „Terminai“</w:t>
                </w:r>
                <w:r w:rsidR="005D6DB1" w:rsidRPr="002B19A6">
                  <w:rPr>
                    <w:rFonts w:cstheme="minorHAnsi"/>
                    <w:webHidden/>
                    <w:sz w:val="24"/>
                    <w:szCs w:val="24"/>
                  </w:rPr>
                  <w:tab/>
                </w:r>
                <w:r w:rsidR="005D6DB1" w:rsidRPr="002B19A6">
                  <w:rPr>
                    <w:rFonts w:cstheme="minorHAnsi"/>
                    <w:webHidden/>
                    <w:sz w:val="24"/>
                    <w:szCs w:val="24"/>
                  </w:rPr>
                  <w:fldChar w:fldCharType="begin"/>
                </w:r>
                <w:r w:rsidR="005D6DB1" w:rsidRPr="002B19A6">
                  <w:rPr>
                    <w:rFonts w:cstheme="minorHAnsi"/>
                    <w:webHidden/>
                    <w:sz w:val="24"/>
                    <w:szCs w:val="24"/>
                  </w:rPr>
                  <w:instrText xml:space="preserve"> PAGEREF _Toc193448247 \h </w:instrText>
                </w:r>
                <w:r w:rsidR="005D6DB1" w:rsidRPr="002B19A6">
                  <w:rPr>
                    <w:rFonts w:cstheme="minorHAnsi"/>
                    <w:webHidden/>
                    <w:sz w:val="24"/>
                    <w:szCs w:val="24"/>
                  </w:rPr>
                </w:r>
                <w:r w:rsidR="005D6DB1" w:rsidRPr="002B19A6">
                  <w:rPr>
                    <w:rFonts w:cstheme="minorHAnsi"/>
                    <w:webHidden/>
                    <w:sz w:val="24"/>
                    <w:szCs w:val="24"/>
                  </w:rPr>
                  <w:fldChar w:fldCharType="separate"/>
                </w:r>
                <w:r w:rsidR="00547D08" w:rsidRPr="002B19A6">
                  <w:rPr>
                    <w:rFonts w:cstheme="minorHAnsi"/>
                    <w:webHidden/>
                    <w:sz w:val="24"/>
                    <w:szCs w:val="24"/>
                  </w:rPr>
                  <w:t>6</w:t>
                </w:r>
                <w:r w:rsidR="005D6DB1" w:rsidRPr="002B19A6">
                  <w:rPr>
                    <w:rFonts w:cstheme="minorHAnsi"/>
                    <w:webHidden/>
                    <w:sz w:val="24"/>
                    <w:szCs w:val="24"/>
                  </w:rPr>
                  <w:fldChar w:fldCharType="end"/>
                </w:r>
              </w:hyperlink>
            </w:p>
            <w:p w14:paraId="4302DB3B" w14:textId="4F022590" w:rsidR="005D6DB1" w:rsidRPr="002B19A6" w:rsidRDefault="006D4E29" w:rsidP="00E16A97">
              <w:pPr>
                <w:pStyle w:val="Turinys2"/>
                <w:spacing w:line="240" w:lineRule="auto"/>
                <w:rPr>
                  <w:rFonts w:cstheme="minorHAnsi"/>
                  <w:b w:val="0"/>
                  <w:bCs w:val="0"/>
                  <w:kern w:val="2"/>
                  <w:sz w:val="24"/>
                  <w:szCs w:val="24"/>
                  <w14:ligatures w14:val="standardContextual"/>
                </w:rPr>
              </w:pPr>
              <w:hyperlink w:anchor="_Toc193448248" w:history="1">
                <w:r w:rsidR="005D6DB1" w:rsidRPr="002B19A6">
                  <w:rPr>
                    <w:rStyle w:val="Hipersaitas"/>
                    <w:rFonts w:eastAsia="Calibri" w:cstheme="minorHAnsi"/>
                    <w:sz w:val="24"/>
                    <w:szCs w:val="24"/>
                  </w:rPr>
                  <w:t>Pirkimo sąlygų 2 priedas „Pasiūlymas“</w:t>
                </w:r>
                <w:r w:rsidR="005D6DB1" w:rsidRPr="002B19A6">
                  <w:rPr>
                    <w:rFonts w:cstheme="minorHAnsi"/>
                    <w:webHidden/>
                    <w:sz w:val="24"/>
                    <w:szCs w:val="24"/>
                  </w:rPr>
                  <w:tab/>
                </w:r>
                <w:r w:rsidR="005D6DB1" w:rsidRPr="002B19A6">
                  <w:rPr>
                    <w:rFonts w:cstheme="minorHAnsi"/>
                    <w:webHidden/>
                    <w:sz w:val="24"/>
                    <w:szCs w:val="24"/>
                  </w:rPr>
                  <w:fldChar w:fldCharType="begin"/>
                </w:r>
                <w:r w:rsidR="005D6DB1" w:rsidRPr="002B19A6">
                  <w:rPr>
                    <w:rFonts w:cstheme="minorHAnsi"/>
                    <w:webHidden/>
                    <w:sz w:val="24"/>
                    <w:szCs w:val="24"/>
                  </w:rPr>
                  <w:instrText xml:space="preserve"> PAGEREF _Toc193448248 \h </w:instrText>
                </w:r>
                <w:r w:rsidR="005D6DB1" w:rsidRPr="002B19A6">
                  <w:rPr>
                    <w:rFonts w:cstheme="minorHAnsi"/>
                    <w:webHidden/>
                    <w:sz w:val="24"/>
                    <w:szCs w:val="24"/>
                  </w:rPr>
                </w:r>
                <w:r w:rsidR="005D6DB1" w:rsidRPr="002B19A6">
                  <w:rPr>
                    <w:rFonts w:cstheme="minorHAnsi"/>
                    <w:webHidden/>
                    <w:sz w:val="24"/>
                    <w:szCs w:val="24"/>
                  </w:rPr>
                  <w:fldChar w:fldCharType="separate"/>
                </w:r>
                <w:r w:rsidR="00547D08" w:rsidRPr="002B19A6">
                  <w:rPr>
                    <w:rFonts w:cstheme="minorHAnsi"/>
                    <w:webHidden/>
                    <w:sz w:val="24"/>
                    <w:szCs w:val="24"/>
                  </w:rPr>
                  <w:t>10</w:t>
                </w:r>
                <w:r w:rsidR="005D6DB1" w:rsidRPr="002B19A6">
                  <w:rPr>
                    <w:rFonts w:cstheme="minorHAnsi"/>
                    <w:webHidden/>
                    <w:sz w:val="24"/>
                    <w:szCs w:val="24"/>
                  </w:rPr>
                  <w:fldChar w:fldCharType="end"/>
                </w:r>
              </w:hyperlink>
            </w:p>
            <w:p w14:paraId="5FA1351B" w14:textId="4A563EF2" w:rsidR="005D6DB1" w:rsidRPr="002B19A6" w:rsidRDefault="006D4E29" w:rsidP="00E16A97">
              <w:pPr>
                <w:pStyle w:val="Turinys2"/>
                <w:spacing w:line="240" w:lineRule="auto"/>
                <w:rPr>
                  <w:rFonts w:cstheme="minorHAnsi"/>
                  <w:b w:val="0"/>
                  <w:bCs w:val="0"/>
                  <w:kern w:val="2"/>
                  <w:sz w:val="24"/>
                  <w:szCs w:val="24"/>
                  <w14:ligatures w14:val="standardContextual"/>
                </w:rPr>
              </w:pPr>
              <w:hyperlink w:anchor="_Toc193448249" w:history="1">
                <w:r w:rsidR="005D6DB1" w:rsidRPr="002B19A6">
                  <w:rPr>
                    <w:rStyle w:val="Hipersaitas"/>
                    <w:rFonts w:eastAsia="Calibri" w:cstheme="minorHAnsi"/>
                    <w:sz w:val="24"/>
                    <w:szCs w:val="24"/>
                  </w:rPr>
                  <w:t>Pirkimo sąlygų 3 priedas „Tiekėjų pašalinimo pagrindai“</w:t>
                </w:r>
                <w:r w:rsidR="005D6DB1" w:rsidRPr="002B19A6">
                  <w:rPr>
                    <w:rFonts w:cstheme="minorHAnsi"/>
                    <w:webHidden/>
                    <w:sz w:val="24"/>
                    <w:szCs w:val="24"/>
                  </w:rPr>
                  <w:tab/>
                </w:r>
                <w:r w:rsidR="005D6DB1" w:rsidRPr="002B19A6">
                  <w:rPr>
                    <w:rFonts w:cstheme="minorHAnsi"/>
                    <w:webHidden/>
                    <w:sz w:val="24"/>
                    <w:szCs w:val="24"/>
                  </w:rPr>
                  <w:fldChar w:fldCharType="begin"/>
                </w:r>
                <w:r w:rsidR="005D6DB1" w:rsidRPr="002B19A6">
                  <w:rPr>
                    <w:rFonts w:cstheme="minorHAnsi"/>
                    <w:webHidden/>
                    <w:sz w:val="24"/>
                    <w:szCs w:val="24"/>
                  </w:rPr>
                  <w:instrText xml:space="preserve"> PAGEREF _Toc193448249 \h </w:instrText>
                </w:r>
                <w:r w:rsidR="005D6DB1" w:rsidRPr="002B19A6">
                  <w:rPr>
                    <w:rFonts w:cstheme="minorHAnsi"/>
                    <w:webHidden/>
                    <w:sz w:val="24"/>
                    <w:szCs w:val="24"/>
                  </w:rPr>
                </w:r>
                <w:r w:rsidR="005D6DB1" w:rsidRPr="002B19A6">
                  <w:rPr>
                    <w:rFonts w:cstheme="minorHAnsi"/>
                    <w:webHidden/>
                    <w:sz w:val="24"/>
                    <w:szCs w:val="24"/>
                  </w:rPr>
                  <w:fldChar w:fldCharType="separate"/>
                </w:r>
                <w:r w:rsidR="00547D08" w:rsidRPr="002B19A6">
                  <w:rPr>
                    <w:rFonts w:cstheme="minorHAnsi"/>
                    <w:webHidden/>
                    <w:sz w:val="24"/>
                    <w:szCs w:val="24"/>
                  </w:rPr>
                  <w:t>11</w:t>
                </w:r>
                <w:r w:rsidR="005D6DB1" w:rsidRPr="002B19A6">
                  <w:rPr>
                    <w:rFonts w:cstheme="minorHAnsi"/>
                    <w:webHidden/>
                    <w:sz w:val="24"/>
                    <w:szCs w:val="24"/>
                  </w:rPr>
                  <w:fldChar w:fldCharType="end"/>
                </w:r>
              </w:hyperlink>
            </w:p>
            <w:p w14:paraId="04D17EC2" w14:textId="11F432FA" w:rsidR="005D6DB1" w:rsidRPr="002B19A6" w:rsidRDefault="006D4E29" w:rsidP="00E16A97">
              <w:pPr>
                <w:pStyle w:val="Turinys2"/>
                <w:spacing w:line="240" w:lineRule="auto"/>
                <w:rPr>
                  <w:rFonts w:cstheme="minorHAnsi"/>
                  <w:b w:val="0"/>
                  <w:bCs w:val="0"/>
                  <w:kern w:val="2"/>
                  <w:sz w:val="24"/>
                  <w:szCs w:val="24"/>
                  <w14:ligatures w14:val="standardContextual"/>
                </w:rPr>
              </w:pPr>
              <w:hyperlink w:anchor="_Toc193448252" w:history="1">
                <w:r w:rsidR="005D6DB1" w:rsidRPr="002B19A6">
                  <w:rPr>
                    <w:rStyle w:val="Hipersaitas"/>
                    <w:rFonts w:eastAsia="Calibri" w:cstheme="minorHAnsi"/>
                    <w:sz w:val="24"/>
                    <w:szCs w:val="24"/>
                  </w:rPr>
                  <w:t>Pirkimo sąlygų 4 priedas „Tiekėjų kvalifikacijos reikalavimai ir reikalaujami kokybės bei aplinkos apsaugos vadybos sistemų standartai“</w:t>
                </w:r>
                <w:r w:rsidR="005D6DB1" w:rsidRPr="002B19A6">
                  <w:rPr>
                    <w:rFonts w:cstheme="minorHAnsi"/>
                    <w:webHidden/>
                    <w:sz w:val="24"/>
                    <w:szCs w:val="24"/>
                  </w:rPr>
                  <w:tab/>
                </w:r>
                <w:r w:rsidR="005D6DB1" w:rsidRPr="002B19A6">
                  <w:rPr>
                    <w:rFonts w:cstheme="minorHAnsi"/>
                    <w:webHidden/>
                    <w:sz w:val="24"/>
                    <w:szCs w:val="24"/>
                  </w:rPr>
                  <w:fldChar w:fldCharType="begin"/>
                </w:r>
                <w:r w:rsidR="005D6DB1" w:rsidRPr="002B19A6">
                  <w:rPr>
                    <w:rFonts w:cstheme="minorHAnsi"/>
                    <w:webHidden/>
                    <w:sz w:val="24"/>
                    <w:szCs w:val="24"/>
                  </w:rPr>
                  <w:instrText xml:space="preserve"> PAGEREF _Toc193448252 \h </w:instrText>
                </w:r>
                <w:r w:rsidR="005D6DB1" w:rsidRPr="002B19A6">
                  <w:rPr>
                    <w:rFonts w:cstheme="minorHAnsi"/>
                    <w:webHidden/>
                    <w:sz w:val="24"/>
                    <w:szCs w:val="24"/>
                  </w:rPr>
                </w:r>
                <w:r w:rsidR="005D6DB1" w:rsidRPr="002B19A6">
                  <w:rPr>
                    <w:rFonts w:cstheme="minorHAnsi"/>
                    <w:webHidden/>
                    <w:sz w:val="24"/>
                    <w:szCs w:val="24"/>
                  </w:rPr>
                  <w:fldChar w:fldCharType="separate"/>
                </w:r>
                <w:r w:rsidR="00547D08" w:rsidRPr="002B19A6">
                  <w:rPr>
                    <w:rFonts w:cstheme="minorHAnsi"/>
                    <w:webHidden/>
                    <w:sz w:val="24"/>
                    <w:szCs w:val="24"/>
                  </w:rPr>
                  <w:t>24</w:t>
                </w:r>
                <w:r w:rsidR="005D6DB1" w:rsidRPr="002B19A6">
                  <w:rPr>
                    <w:rFonts w:cstheme="minorHAnsi"/>
                    <w:webHidden/>
                    <w:sz w:val="24"/>
                    <w:szCs w:val="24"/>
                  </w:rPr>
                  <w:fldChar w:fldCharType="end"/>
                </w:r>
              </w:hyperlink>
            </w:p>
            <w:p w14:paraId="73F897DD" w14:textId="20FB9936" w:rsidR="005D6DB1" w:rsidRPr="002B19A6" w:rsidRDefault="006D4E29" w:rsidP="00E16A97">
              <w:pPr>
                <w:pStyle w:val="Turinys2"/>
                <w:spacing w:line="240" w:lineRule="auto"/>
                <w:rPr>
                  <w:rFonts w:cstheme="minorHAnsi"/>
                  <w:b w:val="0"/>
                  <w:bCs w:val="0"/>
                  <w:kern w:val="2"/>
                  <w:sz w:val="24"/>
                  <w:szCs w:val="24"/>
                  <w14:ligatures w14:val="standardContextual"/>
                </w:rPr>
              </w:pPr>
              <w:hyperlink w:anchor="_Toc193448253" w:history="1">
                <w:r w:rsidR="005D6DB1" w:rsidRPr="002B19A6">
                  <w:rPr>
                    <w:rStyle w:val="Hipersaitas"/>
                    <w:rFonts w:eastAsia="Calibri" w:cstheme="minorHAnsi"/>
                    <w:sz w:val="24"/>
                    <w:szCs w:val="24"/>
                  </w:rPr>
                  <w:t xml:space="preserve">Pirkimo sąlygų 5 priedas „EBVPD“ </w:t>
                </w:r>
                <w:r w:rsidR="005D6DB1" w:rsidRPr="002B19A6">
                  <w:rPr>
                    <w:rStyle w:val="Hipersaitas"/>
                    <w:rFonts w:cstheme="minorHAnsi"/>
                    <w:sz w:val="24"/>
                    <w:szCs w:val="24"/>
                  </w:rPr>
                  <w:t>(XML formatu)</w:t>
                </w:r>
                <w:r w:rsidR="005D6DB1" w:rsidRPr="002B19A6">
                  <w:rPr>
                    <w:rFonts w:cstheme="minorHAnsi"/>
                    <w:webHidden/>
                    <w:sz w:val="24"/>
                    <w:szCs w:val="24"/>
                  </w:rPr>
                  <w:tab/>
                </w:r>
                <w:r w:rsidR="005D6DB1" w:rsidRPr="002B19A6">
                  <w:rPr>
                    <w:rFonts w:cstheme="minorHAnsi"/>
                    <w:webHidden/>
                    <w:sz w:val="24"/>
                    <w:szCs w:val="24"/>
                  </w:rPr>
                  <w:fldChar w:fldCharType="begin"/>
                </w:r>
                <w:r w:rsidR="005D6DB1" w:rsidRPr="002B19A6">
                  <w:rPr>
                    <w:rFonts w:cstheme="minorHAnsi"/>
                    <w:webHidden/>
                    <w:sz w:val="24"/>
                    <w:szCs w:val="24"/>
                  </w:rPr>
                  <w:instrText xml:space="preserve"> PAGEREF _Toc193448253 \h </w:instrText>
                </w:r>
                <w:r w:rsidR="005D6DB1" w:rsidRPr="002B19A6">
                  <w:rPr>
                    <w:rFonts w:cstheme="minorHAnsi"/>
                    <w:webHidden/>
                    <w:sz w:val="24"/>
                    <w:szCs w:val="24"/>
                  </w:rPr>
                </w:r>
                <w:r w:rsidR="005D6DB1" w:rsidRPr="002B19A6">
                  <w:rPr>
                    <w:rFonts w:cstheme="minorHAnsi"/>
                    <w:webHidden/>
                    <w:sz w:val="24"/>
                    <w:szCs w:val="24"/>
                  </w:rPr>
                  <w:fldChar w:fldCharType="separate"/>
                </w:r>
                <w:r w:rsidR="00547D08" w:rsidRPr="002B19A6">
                  <w:rPr>
                    <w:rFonts w:cstheme="minorHAnsi"/>
                    <w:webHidden/>
                    <w:sz w:val="24"/>
                    <w:szCs w:val="24"/>
                  </w:rPr>
                  <w:t>25</w:t>
                </w:r>
                <w:r w:rsidR="005D6DB1" w:rsidRPr="002B19A6">
                  <w:rPr>
                    <w:rFonts w:cstheme="minorHAnsi"/>
                    <w:webHidden/>
                    <w:sz w:val="24"/>
                    <w:szCs w:val="24"/>
                  </w:rPr>
                  <w:fldChar w:fldCharType="end"/>
                </w:r>
              </w:hyperlink>
            </w:p>
            <w:p w14:paraId="22E6ECC0" w14:textId="563FF35F" w:rsidR="005D6DB1" w:rsidRPr="002B19A6" w:rsidRDefault="006D4E29" w:rsidP="00E16A97">
              <w:pPr>
                <w:pStyle w:val="Turinys2"/>
                <w:spacing w:line="240" w:lineRule="auto"/>
                <w:rPr>
                  <w:rFonts w:cstheme="minorHAnsi"/>
                  <w:b w:val="0"/>
                  <w:bCs w:val="0"/>
                  <w:kern w:val="2"/>
                  <w:sz w:val="24"/>
                  <w:szCs w:val="24"/>
                  <w14:ligatures w14:val="standardContextual"/>
                </w:rPr>
              </w:pPr>
              <w:hyperlink w:anchor="_Toc193448254" w:history="1">
                <w:r w:rsidR="005D6DB1" w:rsidRPr="002B19A6">
                  <w:rPr>
                    <w:rStyle w:val="Hipersaitas"/>
                    <w:rFonts w:eastAsia="Calibri" w:cstheme="minorHAnsi"/>
                    <w:sz w:val="24"/>
                    <w:szCs w:val="24"/>
                  </w:rPr>
                  <w:t>Pirkimo sąlygų 6 priedas „Pasiūlymų vertinimo kriterijai ir sąlygos“</w:t>
                </w:r>
                <w:r w:rsidR="005D6DB1" w:rsidRPr="002B19A6">
                  <w:rPr>
                    <w:rFonts w:cstheme="minorHAnsi"/>
                    <w:webHidden/>
                    <w:sz w:val="24"/>
                    <w:szCs w:val="24"/>
                  </w:rPr>
                  <w:tab/>
                </w:r>
                <w:r w:rsidR="005D6DB1" w:rsidRPr="002B19A6">
                  <w:rPr>
                    <w:rFonts w:cstheme="minorHAnsi"/>
                    <w:webHidden/>
                    <w:sz w:val="24"/>
                    <w:szCs w:val="24"/>
                  </w:rPr>
                  <w:fldChar w:fldCharType="begin"/>
                </w:r>
                <w:r w:rsidR="005D6DB1" w:rsidRPr="002B19A6">
                  <w:rPr>
                    <w:rFonts w:cstheme="minorHAnsi"/>
                    <w:webHidden/>
                    <w:sz w:val="24"/>
                    <w:szCs w:val="24"/>
                  </w:rPr>
                  <w:instrText xml:space="preserve"> PAGEREF _Toc193448254 \h </w:instrText>
                </w:r>
                <w:r w:rsidR="005D6DB1" w:rsidRPr="002B19A6">
                  <w:rPr>
                    <w:rFonts w:cstheme="minorHAnsi"/>
                    <w:webHidden/>
                    <w:sz w:val="24"/>
                    <w:szCs w:val="24"/>
                  </w:rPr>
                </w:r>
                <w:r w:rsidR="005D6DB1" w:rsidRPr="002B19A6">
                  <w:rPr>
                    <w:rFonts w:cstheme="minorHAnsi"/>
                    <w:webHidden/>
                    <w:sz w:val="24"/>
                    <w:szCs w:val="24"/>
                  </w:rPr>
                  <w:fldChar w:fldCharType="separate"/>
                </w:r>
                <w:r w:rsidR="00547D08" w:rsidRPr="002B19A6">
                  <w:rPr>
                    <w:rFonts w:cstheme="minorHAnsi"/>
                    <w:webHidden/>
                    <w:sz w:val="24"/>
                    <w:szCs w:val="24"/>
                  </w:rPr>
                  <w:t>26</w:t>
                </w:r>
                <w:r w:rsidR="005D6DB1" w:rsidRPr="002B19A6">
                  <w:rPr>
                    <w:rFonts w:cstheme="minorHAnsi"/>
                    <w:webHidden/>
                    <w:sz w:val="24"/>
                    <w:szCs w:val="24"/>
                  </w:rPr>
                  <w:fldChar w:fldCharType="end"/>
                </w:r>
              </w:hyperlink>
            </w:p>
            <w:p w14:paraId="10155825" w14:textId="340EA02A" w:rsidR="005D6DB1" w:rsidRPr="002B19A6" w:rsidRDefault="006D4E29" w:rsidP="00E16A97">
              <w:pPr>
                <w:pStyle w:val="Turinys2"/>
                <w:spacing w:line="240" w:lineRule="auto"/>
                <w:rPr>
                  <w:rFonts w:cstheme="minorHAnsi"/>
                  <w:b w:val="0"/>
                  <w:bCs w:val="0"/>
                  <w:kern w:val="2"/>
                  <w:sz w:val="24"/>
                  <w:szCs w:val="24"/>
                  <w14:ligatures w14:val="standardContextual"/>
                </w:rPr>
              </w:pPr>
              <w:hyperlink w:anchor="_Toc193448255" w:history="1">
                <w:r w:rsidR="005D6DB1" w:rsidRPr="002B19A6">
                  <w:rPr>
                    <w:rStyle w:val="Hipersaitas"/>
                    <w:rFonts w:eastAsia="Calibri" w:cstheme="minorHAnsi"/>
                    <w:sz w:val="24"/>
                    <w:szCs w:val="24"/>
                  </w:rPr>
                  <w:t>Pirkimo sąlygų 7 priedas „Sutarties projektas (su technine specifikacija) “</w:t>
                </w:r>
                <w:r w:rsidR="005D6DB1" w:rsidRPr="002B19A6">
                  <w:rPr>
                    <w:rFonts w:cstheme="minorHAnsi"/>
                    <w:webHidden/>
                    <w:sz w:val="24"/>
                    <w:szCs w:val="24"/>
                  </w:rPr>
                  <w:tab/>
                </w:r>
                <w:r w:rsidR="005D6DB1" w:rsidRPr="002B19A6">
                  <w:rPr>
                    <w:rFonts w:cstheme="minorHAnsi"/>
                    <w:webHidden/>
                    <w:sz w:val="24"/>
                    <w:szCs w:val="24"/>
                  </w:rPr>
                  <w:fldChar w:fldCharType="begin"/>
                </w:r>
                <w:r w:rsidR="005D6DB1" w:rsidRPr="002B19A6">
                  <w:rPr>
                    <w:rFonts w:cstheme="minorHAnsi"/>
                    <w:webHidden/>
                    <w:sz w:val="24"/>
                    <w:szCs w:val="24"/>
                  </w:rPr>
                  <w:instrText xml:space="preserve"> PAGEREF _Toc193448255 \h </w:instrText>
                </w:r>
                <w:r w:rsidR="005D6DB1" w:rsidRPr="002B19A6">
                  <w:rPr>
                    <w:rFonts w:cstheme="minorHAnsi"/>
                    <w:webHidden/>
                    <w:sz w:val="24"/>
                    <w:szCs w:val="24"/>
                  </w:rPr>
                </w:r>
                <w:r w:rsidR="005D6DB1" w:rsidRPr="002B19A6">
                  <w:rPr>
                    <w:rFonts w:cstheme="minorHAnsi"/>
                    <w:webHidden/>
                    <w:sz w:val="24"/>
                    <w:szCs w:val="24"/>
                  </w:rPr>
                  <w:fldChar w:fldCharType="separate"/>
                </w:r>
                <w:r w:rsidR="00547D08" w:rsidRPr="002B19A6">
                  <w:rPr>
                    <w:rFonts w:cstheme="minorHAnsi"/>
                    <w:webHidden/>
                    <w:sz w:val="24"/>
                    <w:szCs w:val="24"/>
                  </w:rPr>
                  <w:t>27</w:t>
                </w:r>
                <w:r w:rsidR="005D6DB1" w:rsidRPr="002B19A6">
                  <w:rPr>
                    <w:rFonts w:cstheme="minorHAnsi"/>
                    <w:webHidden/>
                    <w:sz w:val="24"/>
                    <w:szCs w:val="24"/>
                  </w:rPr>
                  <w:fldChar w:fldCharType="end"/>
                </w:r>
              </w:hyperlink>
            </w:p>
            <w:p w14:paraId="1DE3477B" w14:textId="5013D04F" w:rsidR="005D6DB1" w:rsidRPr="002B19A6" w:rsidRDefault="006D4E29" w:rsidP="00E16A97">
              <w:pPr>
                <w:pStyle w:val="Turinys2"/>
                <w:spacing w:line="240" w:lineRule="auto"/>
                <w:rPr>
                  <w:rFonts w:cstheme="minorHAnsi"/>
                  <w:sz w:val="24"/>
                  <w:szCs w:val="24"/>
                </w:rPr>
              </w:pPr>
              <w:hyperlink w:anchor="_Toc193448256" w:history="1">
                <w:r w:rsidR="005D6DB1" w:rsidRPr="002B19A6">
                  <w:rPr>
                    <w:rStyle w:val="Hipersaitas"/>
                    <w:rFonts w:cstheme="minorHAnsi"/>
                    <w:sz w:val="24"/>
                    <w:szCs w:val="24"/>
                  </w:rPr>
                  <w:t xml:space="preserve">Pirkimo sąlygų 8 priedas „Techninė specifikacija“ </w:t>
                </w:r>
                <w:r w:rsidR="005D6DB1" w:rsidRPr="002B19A6">
                  <w:rPr>
                    <w:rFonts w:cstheme="minorHAnsi"/>
                    <w:webHidden/>
                    <w:sz w:val="24"/>
                    <w:szCs w:val="24"/>
                  </w:rPr>
                  <w:tab/>
                </w:r>
                <w:r w:rsidR="005D6DB1" w:rsidRPr="002B19A6">
                  <w:rPr>
                    <w:rFonts w:cstheme="minorHAnsi"/>
                    <w:webHidden/>
                    <w:sz w:val="24"/>
                    <w:szCs w:val="24"/>
                  </w:rPr>
                  <w:fldChar w:fldCharType="begin"/>
                </w:r>
                <w:r w:rsidR="005D6DB1" w:rsidRPr="002B19A6">
                  <w:rPr>
                    <w:rFonts w:cstheme="minorHAnsi"/>
                    <w:webHidden/>
                    <w:sz w:val="24"/>
                    <w:szCs w:val="24"/>
                  </w:rPr>
                  <w:instrText xml:space="preserve"> PAGEREF _Toc193448256 \h </w:instrText>
                </w:r>
                <w:r w:rsidR="005D6DB1" w:rsidRPr="002B19A6">
                  <w:rPr>
                    <w:rFonts w:cstheme="minorHAnsi"/>
                    <w:webHidden/>
                    <w:sz w:val="24"/>
                    <w:szCs w:val="24"/>
                  </w:rPr>
                </w:r>
                <w:r w:rsidR="005D6DB1" w:rsidRPr="002B19A6">
                  <w:rPr>
                    <w:rFonts w:cstheme="minorHAnsi"/>
                    <w:webHidden/>
                    <w:sz w:val="24"/>
                    <w:szCs w:val="24"/>
                  </w:rPr>
                  <w:fldChar w:fldCharType="separate"/>
                </w:r>
                <w:r w:rsidR="00547D08" w:rsidRPr="002B19A6">
                  <w:rPr>
                    <w:rFonts w:cstheme="minorHAnsi"/>
                    <w:webHidden/>
                    <w:sz w:val="24"/>
                    <w:szCs w:val="24"/>
                  </w:rPr>
                  <w:t>28</w:t>
                </w:r>
                <w:r w:rsidR="005D6DB1" w:rsidRPr="002B19A6">
                  <w:rPr>
                    <w:rFonts w:cstheme="minorHAnsi"/>
                    <w:webHidden/>
                    <w:sz w:val="24"/>
                    <w:szCs w:val="24"/>
                  </w:rPr>
                  <w:fldChar w:fldCharType="end"/>
                </w:r>
              </w:hyperlink>
            </w:p>
            <w:p w14:paraId="446BD736" w14:textId="026CEB26" w:rsidR="00B85733" w:rsidRPr="002B19A6" w:rsidRDefault="00B85733" w:rsidP="00B85733">
              <w:pPr>
                <w:spacing w:after="0"/>
                <w:ind w:left="142"/>
                <w:rPr>
                  <w:rFonts w:eastAsia="Times New Roman" w:cstheme="minorHAnsi"/>
                  <w:b/>
                  <w:caps/>
                  <w:noProof/>
                  <w:sz w:val="24"/>
                  <w:szCs w:val="24"/>
                  <w:lang w:eastAsia="en-US"/>
                </w:rPr>
              </w:pPr>
            </w:p>
            <w:p w14:paraId="5F9E922F" w14:textId="3339EA77" w:rsidR="0061594E" w:rsidRPr="002B19A6" w:rsidRDefault="0061594E" w:rsidP="00E16A97">
              <w:pPr>
                <w:spacing w:line="240" w:lineRule="auto"/>
                <w:rPr>
                  <w:rFonts w:cstheme="minorHAnsi"/>
                  <w:sz w:val="24"/>
                  <w:szCs w:val="24"/>
                </w:rPr>
              </w:pPr>
              <w:r w:rsidRPr="002B19A6">
                <w:rPr>
                  <w:rFonts w:cstheme="minorHAnsi"/>
                  <w:b/>
                  <w:bCs/>
                  <w:sz w:val="24"/>
                  <w:szCs w:val="24"/>
                </w:rPr>
                <w:fldChar w:fldCharType="end"/>
              </w:r>
            </w:p>
          </w:sdtContent>
        </w:sdt>
        <w:p w14:paraId="615AED0A" w14:textId="77777777" w:rsidR="005F13F0" w:rsidRPr="002B19A6" w:rsidRDefault="001C24BC" w:rsidP="00E16A97">
          <w:pPr>
            <w:spacing w:after="120" w:line="240" w:lineRule="auto"/>
            <w:contextualSpacing/>
            <w:rPr>
              <w:rFonts w:cstheme="minorHAnsi"/>
              <w:sz w:val="24"/>
              <w:szCs w:val="24"/>
            </w:rPr>
          </w:pPr>
          <w:r w:rsidRPr="002B19A6">
            <w:rPr>
              <w:rFonts w:cstheme="minorHAnsi"/>
              <w:sz w:val="24"/>
              <w:szCs w:val="24"/>
            </w:rPr>
            <w:br w:type="page"/>
          </w:r>
        </w:p>
      </w:sdtContent>
    </w:sdt>
    <w:p w14:paraId="784492EA" w14:textId="77777777" w:rsidR="002415C7" w:rsidRPr="002B19A6" w:rsidRDefault="00263B34" w:rsidP="00E16A97">
      <w:pPr>
        <w:pStyle w:val="Antrat1"/>
        <w:numPr>
          <w:ilvl w:val="0"/>
          <w:numId w:val="1"/>
        </w:numPr>
        <w:spacing w:before="0" w:after="0"/>
        <w:ind w:left="0" w:hanging="567"/>
        <w:contextualSpacing/>
        <w:rPr>
          <w:rFonts w:asciiTheme="minorHAnsi" w:hAnsiTheme="minorHAnsi" w:cstheme="minorHAnsi"/>
          <w:sz w:val="24"/>
          <w:szCs w:val="24"/>
        </w:rPr>
      </w:pPr>
      <w:bookmarkStart w:id="0" w:name="_Toc193448236"/>
      <w:bookmarkStart w:id="1" w:name="_Toc335201954"/>
      <w:bookmarkStart w:id="2" w:name="_Toc147739116"/>
      <w:r w:rsidRPr="002B19A6">
        <w:rPr>
          <w:rFonts w:asciiTheme="minorHAnsi" w:hAnsiTheme="minorHAnsi" w:cstheme="minorHAnsi"/>
          <w:sz w:val="24"/>
          <w:szCs w:val="24"/>
        </w:rPr>
        <w:lastRenderedPageBreak/>
        <w:t>Bendra informacija</w:t>
      </w:r>
      <w:bookmarkEnd w:id="0"/>
    </w:p>
    <w:p w14:paraId="5CF80894" w14:textId="77777777" w:rsidR="00FF1F6F" w:rsidRPr="002B19A6" w:rsidRDefault="00FF1F6F" w:rsidP="00E16A97">
      <w:pPr>
        <w:spacing w:after="0" w:line="240" w:lineRule="auto"/>
        <w:jc w:val="both"/>
        <w:rPr>
          <w:rFonts w:cstheme="minorHAnsi"/>
          <w:sz w:val="24"/>
          <w:szCs w:val="24"/>
        </w:rPr>
      </w:pPr>
      <w:r w:rsidRPr="002B19A6">
        <w:rPr>
          <w:rFonts w:cstheme="minorHAnsi"/>
          <w:b/>
          <w:bCs/>
          <w:color w:val="00B050"/>
          <w:sz w:val="24"/>
          <w:szCs w:val="24"/>
        </w:rPr>
        <w:t>1.1. Kauno miesto savivaldybės administracija</w:t>
      </w:r>
      <w:r w:rsidRPr="002B19A6">
        <w:rPr>
          <w:rFonts w:cstheme="minorHAnsi"/>
          <w:sz w:val="24"/>
          <w:szCs w:val="24"/>
        </w:rPr>
        <w:t>,</w:t>
      </w:r>
      <w:r w:rsidRPr="002B19A6">
        <w:rPr>
          <w:rFonts w:cstheme="minorHAnsi"/>
          <w:color w:val="00B050"/>
          <w:sz w:val="24"/>
          <w:szCs w:val="24"/>
        </w:rPr>
        <w:t xml:space="preserve"> </w:t>
      </w:r>
      <w:r w:rsidRPr="002B19A6">
        <w:rPr>
          <w:rFonts w:cstheme="minorHAnsi"/>
          <w:sz w:val="24"/>
          <w:szCs w:val="24"/>
        </w:rPr>
        <w:t xml:space="preserve">juridinio asmens kodas </w:t>
      </w:r>
      <w:r w:rsidRPr="002B19A6">
        <w:rPr>
          <w:rFonts w:cstheme="minorHAnsi"/>
          <w:b/>
          <w:iCs/>
          <w:sz w:val="24"/>
          <w:szCs w:val="24"/>
        </w:rPr>
        <w:t>188764867</w:t>
      </w:r>
      <w:r w:rsidRPr="002B19A6">
        <w:rPr>
          <w:rFonts w:cstheme="minorHAnsi"/>
          <w:sz w:val="24"/>
          <w:szCs w:val="24"/>
        </w:rPr>
        <w:t xml:space="preserve">, adresas </w:t>
      </w:r>
      <w:r w:rsidRPr="002B19A6">
        <w:rPr>
          <w:rFonts w:cstheme="minorHAnsi"/>
          <w:b/>
          <w:iCs/>
          <w:sz w:val="24"/>
          <w:szCs w:val="24"/>
        </w:rPr>
        <w:t>Laisvės al. 96, LT-44251, Kaunas</w:t>
      </w:r>
      <w:r w:rsidRPr="002B19A6">
        <w:rPr>
          <w:rFonts w:cstheme="minorHAnsi"/>
          <w:sz w:val="24"/>
          <w:szCs w:val="24"/>
        </w:rPr>
        <w:t xml:space="preserve">. </w:t>
      </w:r>
      <w:bookmarkStart w:id="3" w:name="_Hlk184050846"/>
      <w:r w:rsidRPr="002B19A6">
        <w:rPr>
          <w:rFonts w:cstheme="minorHAnsi"/>
          <w:sz w:val="24"/>
          <w:szCs w:val="24"/>
        </w:rPr>
        <w:t>Perkančioji organizacija yra PVM mokėtoja.</w:t>
      </w:r>
    </w:p>
    <w:p w14:paraId="326E04CF" w14:textId="77777777" w:rsidR="00FF1F6F" w:rsidRPr="002B19A6" w:rsidRDefault="00FF1F6F" w:rsidP="00E16A97">
      <w:pPr>
        <w:tabs>
          <w:tab w:val="left" w:pos="9631"/>
        </w:tabs>
        <w:spacing w:after="0" w:line="240" w:lineRule="auto"/>
        <w:jc w:val="both"/>
        <w:rPr>
          <w:rFonts w:cstheme="minorHAnsi"/>
          <w:b/>
          <w:bCs/>
          <w:sz w:val="24"/>
          <w:szCs w:val="24"/>
          <w:u w:val="single"/>
        </w:rPr>
      </w:pPr>
      <w:r w:rsidRPr="002B19A6">
        <w:rPr>
          <w:rFonts w:cstheme="minorHAnsi"/>
          <w:b/>
          <w:bCs/>
          <w:sz w:val="24"/>
          <w:szCs w:val="24"/>
          <w:u w:val="single"/>
        </w:rPr>
        <w:t>Perkančiosios organizacijos kontaktiniai asmenys:</w:t>
      </w:r>
    </w:p>
    <w:p w14:paraId="41BB5A62" w14:textId="3C331B75" w:rsidR="00FF1F6F" w:rsidRPr="002B19A6" w:rsidRDefault="00920489" w:rsidP="00920489">
      <w:pPr>
        <w:tabs>
          <w:tab w:val="left" w:pos="9631"/>
        </w:tabs>
        <w:spacing w:after="0"/>
        <w:jc w:val="both"/>
        <w:rPr>
          <w:rFonts w:cstheme="minorHAnsi"/>
          <w:b/>
          <w:bCs/>
          <w:color w:val="00B050"/>
          <w:sz w:val="24"/>
          <w:szCs w:val="24"/>
          <w:u w:val="single"/>
        </w:rPr>
      </w:pPr>
      <w:r w:rsidRPr="002B19A6">
        <w:rPr>
          <w:rFonts w:cstheme="minorHAnsi"/>
          <w:b/>
          <w:sz w:val="24"/>
          <w:szCs w:val="24"/>
        </w:rPr>
        <w:t>–</w:t>
      </w:r>
      <w:r w:rsidR="00FF1F6F" w:rsidRPr="002B19A6">
        <w:rPr>
          <w:rFonts w:cstheme="minorHAnsi"/>
          <w:b/>
          <w:sz w:val="24"/>
          <w:szCs w:val="24"/>
        </w:rPr>
        <w:t xml:space="preserve"> dėl klausimų, susijusių su pirkimo objektu</w:t>
      </w:r>
      <w:r w:rsidR="00FF1F6F" w:rsidRPr="002B19A6">
        <w:rPr>
          <w:rFonts w:cstheme="minorHAnsi"/>
          <w:sz w:val="24"/>
          <w:szCs w:val="24"/>
        </w:rPr>
        <w:t xml:space="preserve"> </w:t>
      </w:r>
      <w:r w:rsidR="00FF1F6F" w:rsidRPr="002B19A6">
        <w:rPr>
          <w:rFonts w:cstheme="minorHAnsi"/>
          <w:color w:val="00B050"/>
          <w:sz w:val="24"/>
          <w:szCs w:val="24"/>
        </w:rPr>
        <w:t>–</w:t>
      </w:r>
      <w:r w:rsidR="00FF1F6F" w:rsidRPr="002B19A6">
        <w:rPr>
          <w:rFonts w:cstheme="minorHAnsi"/>
          <w:b/>
          <w:i/>
          <w:color w:val="00B050"/>
          <w:sz w:val="24"/>
          <w:szCs w:val="24"/>
        </w:rPr>
        <w:t xml:space="preserve"> </w:t>
      </w:r>
      <w:r w:rsidRPr="002B19A6">
        <w:rPr>
          <w:rFonts w:eastAsia="Times New Roman" w:cstheme="minorHAnsi"/>
          <w:color w:val="00B050"/>
          <w:sz w:val="24"/>
          <w:szCs w:val="24"/>
          <w:lang w:eastAsia="en-US"/>
        </w:rPr>
        <w:t xml:space="preserve">Egidija Abeciūnienė, Kauno miesto savivaldybės administracijos Socialinės paramos skyriaus vedėjos pavaduotoja, tel. +370 615 31758, el. p. </w:t>
      </w:r>
      <w:hyperlink r:id="rId11" w:history="1">
        <w:r w:rsidRPr="002B19A6">
          <w:rPr>
            <w:rStyle w:val="Hipersaitas"/>
            <w:rFonts w:eastAsia="Times New Roman" w:cstheme="minorHAnsi"/>
            <w:color w:val="00B050"/>
            <w:sz w:val="24"/>
            <w:szCs w:val="24"/>
            <w:lang w:eastAsia="en-US"/>
          </w:rPr>
          <w:t>egidija.abeciuniene@kaunas.lt</w:t>
        </w:r>
      </w:hyperlink>
      <w:r w:rsidRPr="002B19A6">
        <w:rPr>
          <w:rFonts w:eastAsia="Times New Roman" w:cstheme="minorHAnsi"/>
          <w:color w:val="00B050"/>
          <w:sz w:val="24"/>
          <w:szCs w:val="24"/>
          <w:lang w:eastAsia="en-US"/>
        </w:rPr>
        <w:t>.</w:t>
      </w:r>
    </w:p>
    <w:p w14:paraId="4B872BA1" w14:textId="4D17EF36" w:rsidR="00FF1F6F" w:rsidRPr="002B19A6" w:rsidRDefault="00FF1F6F" w:rsidP="00920489">
      <w:pPr>
        <w:spacing w:after="0" w:line="240" w:lineRule="auto"/>
        <w:jc w:val="both"/>
        <w:rPr>
          <w:rFonts w:cstheme="minorHAnsi"/>
          <w:sz w:val="24"/>
          <w:szCs w:val="24"/>
        </w:rPr>
      </w:pPr>
      <w:r w:rsidRPr="002B19A6">
        <w:rPr>
          <w:rFonts w:cstheme="minorHAnsi"/>
          <w:sz w:val="24"/>
          <w:szCs w:val="24"/>
        </w:rPr>
        <w:t xml:space="preserve">– </w:t>
      </w:r>
      <w:r w:rsidRPr="002B19A6">
        <w:rPr>
          <w:rFonts w:cstheme="minorHAnsi"/>
          <w:b/>
          <w:bCs/>
          <w:sz w:val="24"/>
          <w:szCs w:val="24"/>
        </w:rPr>
        <w:t>dėl klausimų susijusių su viešųjų pirkimų procedūromis, pirkimo sąlygų reikalavimais</w:t>
      </w:r>
      <w:r w:rsidRPr="002B19A6">
        <w:rPr>
          <w:rFonts w:cstheme="minorHAnsi"/>
          <w:i/>
          <w:sz w:val="24"/>
          <w:szCs w:val="24"/>
        </w:rPr>
        <w:t xml:space="preserve"> </w:t>
      </w:r>
      <w:bookmarkEnd w:id="3"/>
      <w:r w:rsidRPr="002B19A6">
        <w:rPr>
          <w:rFonts w:cstheme="minorHAnsi"/>
          <w:i/>
          <w:sz w:val="24"/>
          <w:szCs w:val="24"/>
        </w:rPr>
        <w:t>–</w:t>
      </w:r>
      <w:r w:rsidRPr="002B19A6">
        <w:rPr>
          <w:rFonts w:cstheme="minorHAnsi"/>
          <w:bCs/>
          <w:iCs/>
          <w:sz w:val="24"/>
          <w:szCs w:val="24"/>
        </w:rPr>
        <w:t xml:space="preserve"> </w:t>
      </w:r>
      <w:r w:rsidR="000823EA" w:rsidRPr="002B19A6">
        <w:rPr>
          <w:rFonts w:cstheme="minorHAnsi"/>
          <w:color w:val="00B050"/>
          <w:sz w:val="24"/>
          <w:szCs w:val="24"/>
        </w:rPr>
        <w:t>Vytė Steponavičienė</w:t>
      </w:r>
      <w:r w:rsidRPr="002B19A6">
        <w:rPr>
          <w:rFonts w:cstheme="minorHAnsi"/>
          <w:color w:val="00B050"/>
          <w:sz w:val="24"/>
          <w:szCs w:val="24"/>
        </w:rPr>
        <w:t xml:space="preserve">, Kauno miesto savivaldybės administracijos Centrinio viešųjų pirkimų ir koncesijų skyriaus vyriausioji specialistė, Laisvės al. 92, LT-44251 Kaunas, tel. </w:t>
      </w:r>
      <w:hyperlink r:id="rId12" w:history="1">
        <w:r w:rsidR="00B81C80" w:rsidRPr="002B19A6">
          <w:rPr>
            <w:rStyle w:val="Hipersaitas"/>
            <w:rFonts w:cstheme="minorHAnsi"/>
            <w:sz w:val="24"/>
            <w:szCs w:val="24"/>
            <w:shd w:val="clear" w:color="auto" w:fill="FFFFFF"/>
          </w:rPr>
          <w:t>+370 37</w:t>
        </w:r>
      </w:hyperlink>
      <w:r w:rsidR="00B81C80" w:rsidRPr="002B19A6">
        <w:rPr>
          <w:rStyle w:val="Hipersaitas"/>
          <w:rFonts w:cstheme="minorHAnsi"/>
          <w:color w:val="00B050"/>
          <w:sz w:val="24"/>
          <w:szCs w:val="24"/>
          <w:shd w:val="clear" w:color="auto" w:fill="FFFFFF"/>
        </w:rPr>
        <w:t xml:space="preserve"> </w:t>
      </w:r>
      <w:r w:rsidR="000823EA" w:rsidRPr="002B19A6">
        <w:rPr>
          <w:rStyle w:val="Hipersaitas"/>
          <w:rFonts w:cstheme="minorHAnsi"/>
          <w:color w:val="00B050"/>
          <w:sz w:val="24"/>
          <w:szCs w:val="24"/>
          <w:shd w:val="clear" w:color="auto" w:fill="FFFFFF"/>
        </w:rPr>
        <w:t>424747</w:t>
      </w:r>
      <w:r w:rsidRPr="002B19A6">
        <w:rPr>
          <w:rFonts w:cstheme="minorHAnsi"/>
          <w:color w:val="00B050"/>
          <w:sz w:val="24"/>
          <w:szCs w:val="24"/>
        </w:rPr>
        <w:t xml:space="preserve">, </w:t>
      </w:r>
      <w:r w:rsidR="006635EC" w:rsidRPr="002B19A6">
        <w:rPr>
          <w:rFonts w:cstheme="minorHAnsi"/>
          <w:color w:val="00B050"/>
          <w:sz w:val="24"/>
          <w:szCs w:val="24"/>
        </w:rPr>
        <w:t>+370 611 27782,</w:t>
      </w:r>
      <w:r w:rsidR="00BA0153" w:rsidRPr="002B19A6">
        <w:rPr>
          <w:rFonts w:cstheme="minorHAnsi"/>
          <w:color w:val="00B050"/>
          <w:sz w:val="24"/>
          <w:szCs w:val="24"/>
        </w:rPr>
        <w:t xml:space="preserve"> </w:t>
      </w:r>
      <w:r w:rsidRPr="002B19A6">
        <w:rPr>
          <w:rFonts w:cstheme="minorHAnsi"/>
          <w:color w:val="00B050"/>
          <w:sz w:val="24"/>
          <w:szCs w:val="24"/>
        </w:rPr>
        <w:t xml:space="preserve">el. p. </w:t>
      </w:r>
      <w:proofErr w:type="spellStart"/>
      <w:r w:rsidR="000823EA" w:rsidRPr="002B19A6">
        <w:rPr>
          <w:rFonts w:cstheme="minorHAnsi"/>
          <w:color w:val="00B050"/>
          <w:sz w:val="24"/>
          <w:szCs w:val="24"/>
        </w:rPr>
        <w:t>vyte.steponaviciene@kaunas.lt</w:t>
      </w:r>
      <w:proofErr w:type="spellEnd"/>
      <w:r w:rsidRPr="002B19A6">
        <w:rPr>
          <w:rFonts w:cstheme="minorHAnsi"/>
          <w:color w:val="00B050"/>
          <w:sz w:val="24"/>
          <w:szCs w:val="24"/>
        </w:rPr>
        <w:t>.</w:t>
      </w:r>
      <w:r w:rsidRPr="002B19A6">
        <w:rPr>
          <w:rFonts w:cstheme="minorHAnsi"/>
          <w:sz w:val="24"/>
          <w:szCs w:val="24"/>
        </w:rPr>
        <w:t xml:space="preserve"> </w:t>
      </w:r>
    </w:p>
    <w:p w14:paraId="1BA1AB03" w14:textId="77777777" w:rsidR="00FF1F6F" w:rsidRPr="002B19A6" w:rsidRDefault="00FF1F6F" w:rsidP="00E16A97">
      <w:pPr>
        <w:spacing w:after="0" w:line="240" w:lineRule="auto"/>
        <w:jc w:val="both"/>
        <w:rPr>
          <w:rFonts w:cstheme="minorHAnsi"/>
          <w:sz w:val="24"/>
          <w:szCs w:val="24"/>
        </w:rPr>
      </w:pPr>
      <w:r w:rsidRPr="002B19A6">
        <w:rPr>
          <w:rFonts w:cstheme="minorHAnsi"/>
          <w:sz w:val="24"/>
          <w:szCs w:val="24"/>
        </w:rPr>
        <w:t xml:space="preserve">1.2. Pirkimą atlieka  </w:t>
      </w:r>
      <w:r w:rsidRPr="002B19A6">
        <w:rPr>
          <w:rFonts w:cstheme="minorHAnsi"/>
          <w:color w:val="00B050"/>
          <w:sz w:val="24"/>
          <w:szCs w:val="24"/>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467B084" w14:textId="020B581F" w:rsidR="002F5F8E" w:rsidRPr="002B19A6" w:rsidRDefault="00D97F55" w:rsidP="00442220">
      <w:pPr>
        <w:tabs>
          <w:tab w:val="left" w:pos="6521"/>
        </w:tabs>
        <w:spacing w:after="0" w:line="240" w:lineRule="auto"/>
        <w:jc w:val="both"/>
        <w:rPr>
          <w:rFonts w:cstheme="minorHAnsi"/>
          <w:sz w:val="24"/>
          <w:szCs w:val="24"/>
        </w:rPr>
      </w:pPr>
      <w:r w:rsidRPr="002B19A6">
        <w:rPr>
          <w:rFonts w:cstheme="minorHAnsi"/>
          <w:color w:val="000000" w:themeColor="text1"/>
          <w:sz w:val="24"/>
          <w:szCs w:val="24"/>
        </w:rPr>
        <w:t xml:space="preserve">1.3. </w:t>
      </w:r>
      <w:r w:rsidR="007D6857" w:rsidRPr="002B19A6">
        <w:rPr>
          <w:rFonts w:cstheme="minorHAnsi"/>
          <w:color w:val="000000" w:themeColor="text1"/>
          <w:sz w:val="24"/>
          <w:szCs w:val="24"/>
        </w:rPr>
        <w:t>Pirkimas</w:t>
      </w:r>
      <w:r w:rsidR="00B37854" w:rsidRPr="002B19A6">
        <w:rPr>
          <w:rFonts w:cstheme="minorHAnsi"/>
          <w:color w:val="000000" w:themeColor="text1"/>
          <w:sz w:val="24"/>
          <w:szCs w:val="24"/>
        </w:rPr>
        <w:t xml:space="preserve"> neatlieka</w:t>
      </w:r>
      <w:r w:rsidR="007D6857" w:rsidRPr="002B19A6">
        <w:rPr>
          <w:rFonts w:cstheme="minorHAnsi"/>
          <w:color w:val="000000" w:themeColor="text1"/>
          <w:sz w:val="24"/>
          <w:szCs w:val="24"/>
        </w:rPr>
        <w:t>mas</w:t>
      </w:r>
      <w:r w:rsidR="00B37854" w:rsidRPr="002B19A6">
        <w:rPr>
          <w:rFonts w:cstheme="minorHAnsi"/>
          <w:color w:val="000000" w:themeColor="text1"/>
          <w:sz w:val="24"/>
          <w:szCs w:val="24"/>
        </w:rPr>
        <w:t xml:space="preserve"> </w:t>
      </w:r>
      <w:r w:rsidR="002F5F8E" w:rsidRPr="002B19A6">
        <w:rPr>
          <w:rFonts w:cstheme="minorHAnsi"/>
          <w:color w:val="000000" w:themeColor="text1"/>
          <w:sz w:val="24"/>
          <w:szCs w:val="24"/>
        </w:rPr>
        <w:t>naudojantis centralizuotų pirkimų katalogu</w:t>
      </w:r>
      <w:r w:rsidR="007D6857" w:rsidRPr="002B19A6">
        <w:rPr>
          <w:rFonts w:cstheme="minorHAnsi"/>
          <w:color w:val="000000" w:themeColor="text1"/>
          <w:sz w:val="24"/>
          <w:szCs w:val="24"/>
        </w:rPr>
        <w:t xml:space="preserve">, nes </w:t>
      </w:r>
      <w:r w:rsidR="009F619F" w:rsidRPr="002B19A6">
        <w:rPr>
          <w:rFonts w:cstheme="minorHAnsi"/>
          <w:color w:val="00B050"/>
          <w:sz w:val="24"/>
          <w:szCs w:val="24"/>
        </w:rPr>
        <w:t xml:space="preserve">CPO LT kataloge tokių </w:t>
      </w:r>
      <w:r w:rsidR="00281B7F" w:rsidRPr="002B19A6">
        <w:rPr>
          <w:rFonts w:cstheme="minorHAnsi"/>
          <w:color w:val="00B050"/>
          <w:sz w:val="24"/>
          <w:szCs w:val="24"/>
        </w:rPr>
        <w:t>p</w:t>
      </w:r>
      <w:r w:rsidR="006635EC" w:rsidRPr="002B19A6">
        <w:rPr>
          <w:rFonts w:cstheme="minorHAnsi"/>
          <w:color w:val="00B050"/>
          <w:sz w:val="24"/>
          <w:szCs w:val="24"/>
        </w:rPr>
        <w:t>rekių</w:t>
      </w:r>
      <w:r w:rsidR="009F619F" w:rsidRPr="002B19A6">
        <w:rPr>
          <w:rFonts w:cstheme="minorHAnsi"/>
          <w:color w:val="00B050"/>
          <w:sz w:val="24"/>
          <w:szCs w:val="24"/>
        </w:rPr>
        <w:t xml:space="preserve"> nėra. CPO LT katalogo patikrinimo</w:t>
      </w:r>
      <w:r w:rsidR="008E4F2D" w:rsidRPr="002B19A6">
        <w:rPr>
          <w:rFonts w:cstheme="minorHAnsi"/>
          <w:color w:val="00B050"/>
          <w:sz w:val="24"/>
          <w:szCs w:val="24"/>
        </w:rPr>
        <w:t xml:space="preserve"> data  - </w:t>
      </w:r>
      <w:r w:rsidR="00A44AED" w:rsidRPr="002B19A6">
        <w:rPr>
          <w:rFonts w:cstheme="minorHAnsi"/>
          <w:color w:val="00B050"/>
          <w:sz w:val="24"/>
          <w:szCs w:val="24"/>
        </w:rPr>
        <w:t>2025-</w:t>
      </w:r>
      <w:r w:rsidR="006635EC" w:rsidRPr="002B19A6">
        <w:rPr>
          <w:rFonts w:cstheme="minorHAnsi"/>
          <w:color w:val="00B050"/>
          <w:sz w:val="24"/>
          <w:szCs w:val="24"/>
        </w:rPr>
        <w:t>12</w:t>
      </w:r>
      <w:r w:rsidR="00B54704" w:rsidRPr="002B19A6">
        <w:rPr>
          <w:rFonts w:cstheme="minorHAnsi"/>
          <w:color w:val="00B050"/>
          <w:sz w:val="24"/>
          <w:szCs w:val="24"/>
        </w:rPr>
        <w:t>-</w:t>
      </w:r>
      <w:r w:rsidR="00DE1DE4" w:rsidRPr="002B19A6">
        <w:rPr>
          <w:rFonts w:cstheme="minorHAnsi"/>
          <w:color w:val="00B050"/>
          <w:sz w:val="24"/>
          <w:szCs w:val="24"/>
        </w:rPr>
        <w:t>16</w:t>
      </w:r>
      <w:r w:rsidR="008E4F2D" w:rsidRPr="002B19A6">
        <w:rPr>
          <w:rFonts w:cstheme="minorHAnsi"/>
          <w:color w:val="00B050"/>
          <w:sz w:val="24"/>
          <w:szCs w:val="24"/>
        </w:rPr>
        <w:t>.</w:t>
      </w:r>
    </w:p>
    <w:p w14:paraId="38EB7E50" w14:textId="77777777" w:rsidR="00AA23FB" w:rsidRPr="002B19A6" w:rsidRDefault="002F5F8E" w:rsidP="00442220">
      <w:pPr>
        <w:spacing w:after="0" w:line="240" w:lineRule="auto"/>
        <w:rPr>
          <w:rFonts w:cstheme="minorHAnsi"/>
          <w:sz w:val="24"/>
          <w:szCs w:val="24"/>
        </w:rPr>
      </w:pPr>
      <w:r w:rsidRPr="002B19A6">
        <w:rPr>
          <w:rFonts w:cstheme="minorHAnsi"/>
          <w:sz w:val="24"/>
          <w:szCs w:val="24"/>
        </w:rPr>
        <w:t xml:space="preserve">1.4. </w:t>
      </w:r>
      <w:r w:rsidR="00AA23FB" w:rsidRPr="002B19A6">
        <w:rPr>
          <w:rFonts w:cstheme="minorHAnsi"/>
          <w:sz w:val="24"/>
          <w:szCs w:val="24"/>
        </w:rPr>
        <w:t xml:space="preserve"> </w:t>
      </w:r>
      <w:r w:rsidR="00AA23FB" w:rsidRPr="002B19A6">
        <w:rPr>
          <w:rFonts w:eastAsia="Times New Roman" w:cstheme="minorHAnsi"/>
          <w:sz w:val="24"/>
          <w:szCs w:val="24"/>
        </w:rPr>
        <w:t>Perkančioji organizacija nerezervuoja teisės dalyvauti pirkime.</w:t>
      </w:r>
    </w:p>
    <w:p w14:paraId="3D598C0B" w14:textId="77777777" w:rsidR="00E32C8E" w:rsidRPr="002B19A6" w:rsidRDefault="00C447D2" w:rsidP="00E16A97">
      <w:pPr>
        <w:spacing w:after="0" w:line="240" w:lineRule="auto"/>
        <w:jc w:val="both"/>
        <w:rPr>
          <w:rFonts w:cstheme="minorHAnsi"/>
          <w:sz w:val="24"/>
          <w:szCs w:val="24"/>
        </w:rPr>
      </w:pPr>
      <w:r w:rsidRPr="002B19A6">
        <w:rPr>
          <w:rFonts w:cstheme="minorHAnsi"/>
          <w:sz w:val="24"/>
          <w:szCs w:val="24"/>
        </w:rPr>
        <w:t>1.</w:t>
      </w:r>
      <w:r w:rsidR="00095A99" w:rsidRPr="002B19A6">
        <w:rPr>
          <w:rFonts w:cstheme="minorHAnsi"/>
          <w:sz w:val="24"/>
          <w:szCs w:val="24"/>
        </w:rPr>
        <w:t>5</w:t>
      </w:r>
      <w:r w:rsidRPr="002B19A6">
        <w:rPr>
          <w:rFonts w:cstheme="minorHAnsi"/>
          <w:sz w:val="24"/>
          <w:szCs w:val="24"/>
        </w:rPr>
        <w:t xml:space="preserve">. </w:t>
      </w:r>
      <w:r w:rsidR="00E32C8E" w:rsidRPr="002B19A6">
        <w:rPr>
          <w:rFonts w:cstheme="minorHAnsi"/>
          <w:sz w:val="24"/>
          <w:szCs w:val="24"/>
        </w:rPr>
        <w:t xml:space="preserve">Stebėtojai dalyvauti </w:t>
      </w:r>
      <w:r w:rsidR="008A3C98" w:rsidRPr="002B19A6">
        <w:rPr>
          <w:rFonts w:cstheme="minorHAnsi"/>
          <w:sz w:val="24"/>
          <w:szCs w:val="24"/>
        </w:rPr>
        <w:t>K</w:t>
      </w:r>
      <w:r w:rsidR="00E32C8E" w:rsidRPr="002B19A6">
        <w:rPr>
          <w:rFonts w:cstheme="minorHAnsi"/>
          <w:sz w:val="24"/>
          <w:szCs w:val="24"/>
        </w:rPr>
        <w:t>omisijos posėdžiuose nėra kviečiami.</w:t>
      </w:r>
    </w:p>
    <w:p w14:paraId="737CD78C" w14:textId="77777777" w:rsidR="006635EC" w:rsidRPr="002B19A6" w:rsidRDefault="00D97F55" w:rsidP="00E16A97">
      <w:pPr>
        <w:tabs>
          <w:tab w:val="left" w:pos="5040"/>
          <w:tab w:val="left" w:pos="5103"/>
          <w:tab w:val="left" w:pos="5245"/>
          <w:tab w:val="left" w:pos="5529"/>
        </w:tabs>
        <w:spacing w:after="0" w:line="240" w:lineRule="auto"/>
        <w:jc w:val="both"/>
        <w:rPr>
          <w:rFonts w:eastAsia="Calibri" w:cstheme="minorHAnsi"/>
          <w:color w:val="00CC66"/>
          <w:sz w:val="24"/>
          <w:szCs w:val="24"/>
          <w:lang w:eastAsia="en-US"/>
        </w:rPr>
      </w:pPr>
      <w:r w:rsidRPr="002B19A6">
        <w:rPr>
          <w:rFonts w:cstheme="minorHAnsi"/>
          <w:sz w:val="24"/>
          <w:szCs w:val="24"/>
        </w:rPr>
        <w:t>1.6</w:t>
      </w:r>
      <w:r w:rsidRPr="002B19A6">
        <w:rPr>
          <w:rFonts w:cstheme="minorHAnsi"/>
          <w:color w:val="00B050"/>
          <w:sz w:val="24"/>
          <w:szCs w:val="24"/>
        </w:rPr>
        <w:t xml:space="preserve">. </w:t>
      </w:r>
      <w:r w:rsidR="00B32015" w:rsidRPr="002B19A6">
        <w:rPr>
          <w:rFonts w:cstheme="minorHAnsi"/>
          <w:color w:val="00B050"/>
          <w:sz w:val="24"/>
          <w:szCs w:val="24"/>
        </w:rPr>
        <w:t xml:space="preserve">Atliekamas žaliasis pirkimas. </w:t>
      </w:r>
      <w:r w:rsidR="001B2BD4" w:rsidRPr="002B19A6">
        <w:rPr>
          <w:rFonts w:eastAsia="Times New Roman" w:cstheme="minorHAnsi"/>
          <w:color w:val="00CC66"/>
          <w:sz w:val="24"/>
          <w:szCs w:val="24"/>
          <w:lang w:eastAsia="en-US"/>
        </w:rPr>
        <w:t>Šis pirkimas laikomas žaliuoju pirkimu, nes pirkime taikomas aplinkos apsaugos priemonių įgyvendinimas: vadovaujantis</w:t>
      </w:r>
      <w:r w:rsidR="001B2BD4" w:rsidRPr="002B19A6">
        <w:rPr>
          <w:rFonts w:eastAsia="Times New Roman" w:cstheme="minorHAnsi"/>
          <w:b/>
          <w:bCs/>
          <w:color w:val="00CC66"/>
          <w:sz w:val="24"/>
          <w:szCs w:val="24"/>
          <w:lang w:eastAsia="en-US"/>
        </w:rPr>
        <w:t xml:space="preserve"> </w:t>
      </w:r>
      <w:r w:rsidR="001B2BD4" w:rsidRPr="002B19A6">
        <w:rPr>
          <w:rFonts w:eastAsia="Times New Roman" w:cstheme="minorHAnsi"/>
          <w:color w:val="00CC66"/>
          <w:sz w:val="24"/>
          <w:szCs w:val="24"/>
        </w:rPr>
        <w:t xml:space="preserve">Aplinkos apsaugos kriterijų taikymo, vykdant žaliuosius pirkimus, tvarkos aprašo, patvirtinto </w:t>
      </w:r>
      <w:r w:rsidR="001B2BD4" w:rsidRPr="002B19A6">
        <w:rPr>
          <w:rFonts w:eastAsia="Times New Roman" w:cstheme="minorHAnsi"/>
          <w:color w:val="00CC66"/>
          <w:sz w:val="24"/>
          <w:szCs w:val="24"/>
          <w:lang w:eastAsia="en-US"/>
        </w:rPr>
        <w:t xml:space="preserve">Lietuvos Respublikos aplinkos ministro 2011 m. birželio 28 d. įsakymu Nr. D1-508 (aktuali redakcija), 4.4.3 papunkčiu, </w:t>
      </w:r>
      <w:r w:rsidR="006635EC" w:rsidRPr="002B19A6">
        <w:rPr>
          <w:rFonts w:eastAsia="Calibri" w:cstheme="minorHAnsi"/>
          <w:color w:val="00CC66"/>
          <w:sz w:val="24"/>
          <w:szCs w:val="24"/>
          <w:lang w:eastAsia="en-US"/>
        </w:rPr>
        <w:t xml:space="preserve">nes pirkimo metu nėra numatomas reikšmingas neigiamas poveikis aplinkai, kaip numatyta Aplinkos apsaugos kriterijų taikymo, Aplinkos apsaugos kriterijų taikymo, vykdant žaliuosius pirkimus, Tvarkos aprašo, 4.4.3 papunktyje. </w:t>
      </w:r>
    </w:p>
    <w:p w14:paraId="0F1BAD90" w14:textId="1174E256" w:rsidR="007E5DEC" w:rsidRPr="002B19A6" w:rsidRDefault="001B2BD4" w:rsidP="00E16A97">
      <w:pPr>
        <w:tabs>
          <w:tab w:val="left" w:pos="5040"/>
          <w:tab w:val="left" w:pos="5103"/>
          <w:tab w:val="left" w:pos="5245"/>
          <w:tab w:val="left" w:pos="5529"/>
        </w:tabs>
        <w:spacing w:after="0" w:line="240" w:lineRule="auto"/>
        <w:jc w:val="both"/>
        <w:rPr>
          <w:rFonts w:eastAsia="Calibri" w:cstheme="minorHAnsi"/>
          <w:color w:val="00CC66"/>
          <w:sz w:val="24"/>
          <w:szCs w:val="24"/>
          <w:lang w:eastAsia="en-US"/>
        </w:rPr>
      </w:pPr>
      <w:r w:rsidRPr="002B19A6">
        <w:rPr>
          <w:rFonts w:eastAsia="Calibri" w:cstheme="minorHAnsi"/>
          <w:color w:val="00CC66"/>
          <w:sz w:val="24"/>
          <w:szCs w:val="24"/>
          <w:lang w:eastAsia="en-US"/>
        </w:rPr>
        <w:t xml:space="preserve">Be to, Sutarties 13.1.2 punkte nustatyta, </w:t>
      </w:r>
      <w:r w:rsidR="003B29F3" w:rsidRPr="002B19A6">
        <w:rPr>
          <w:rFonts w:eastAsia="Calibri" w:cstheme="minorHAnsi"/>
          <w:color w:val="00CC66"/>
          <w:sz w:val="24"/>
          <w:szCs w:val="24"/>
          <w:lang w:eastAsia="en-US"/>
        </w:rPr>
        <w:t xml:space="preserve">kad </w:t>
      </w:r>
      <w:r w:rsidR="007E5DEC" w:rsidRPr="002B19A6">
        <w:rPr>
          <w:rFonts w:eastAsia="Calibri" w:cstheme="minorHAnsi"/>
          <w:color w:val="00CC66"/>
          <w:sz w:val="24"/>
          <w:szCs w:val="24"/>
          <w:lang w:eastAsia="en-US"/>
        </w:rPr>
        <w:t>siekdamos sunaudoti mažiau gamtos išteklių, pagal Tvarkos aprašo 4.4.4.1 papunktį Šalys susitaria nerengti ir nenaudoti popierinių dokumentų, mažinti popieriaus sunaudojimą, atsisakyti nebūtino dokumentų kopijavimo ir spausdinimo. Su Sutarties vykdymu susiję dokumentai, t. y. pagal Sutartį teikiami užsakymai, susirašinėjimas, perdavimo ir priėmimo aktai, sąskaitos faktūros ir pan., pateikiami elektronine forma – tiesiogiai suformuoti elektroninėmis priemonėmis ar skaitmeninės originalo kopijos, paslaugų perdavimo ir priėmimo aktai turi būti pasirašomi el. parašu. Išimtiniais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patvirtintus Tvarkos apraše.</w:t>
      </w:r>
    </w:p>
    <w:p w14:paraId="517D37D8" w14:textId="3C3642F3" w:rsidR="00E35E7C" w:rsidRPr="002B19A6" w:rsidRDefault="00EC28B4" w:rsidP="00E16A97">
      <w:pPr>
        <w:pStyle w:val="Sraopastraipa"/>
        <w:numPr>
          <w:ilvl w:val="1"/>
          <w:numId w:val="30"/>
        </w:numPr>
        <w:tabs>
          <w:tab w:val="left" w:pos="0"/>
          <w:tab w:val="left" w:pos="567"/>
          <w:tab w:val="left" w:pos="1134"/>
        </w:tabs>
        <w:spacing w:after="0" w:line="240" w:lineRule="auto"/>
        <w:ind w:left="0" w:firstLine="0"/>
        <w:jc w:val="both"/>
        <w:rPr>
          <w:rFonts w:cstheme="minorHAnsi"/>
          <w:i/>
          <w:color w:val="7030A0"/>
          <w:sz w:val="24"/>
          <w:szCs w:val="24"/>
        </w:rPr>
      </w:pPr>
      <w:r w:rsidRPr="002B19A6">
        <w:rPr>
          <w:rFonts w:cstheme="minorHAnsi"/>
          <w:color w:val="00B050"/>
          <w:sz w:val="24"/>
          <w:szCs w:val="24"/>
        </w:rPr>
        <w:t>Ši</w:t>
      </w:r>
      <w:r w:rsidR="00495DB7" w:rsidRPr="002B19A6">
        <w:rPr>
          <w:rFonts w:cstheme="minorHAnsi"/>
          <w:color w:val="00B050"/>
          <w:sz w:val="24"/>
          <w:szCs w:val="24"/>
        </w:rPr>
        <w:t xml:space="preserve">ame pirkime </w:t>
      </w:r>
      <w:r w:rsidR="007E5DEC" w:rsidRPr="002B19A6">
        <w:rPr>
          <w:rFonts w:cstheme="minorHAnsi"/>
          <w:color w:val="00B050"/>
          <w:sz w:val="24"/>
          <w:szCs w:val="24"/>
        </w:rPr>
        <w:t>taikomi</w:t>
      </w:r>
      <w:r w:rsidR="003B29F3" w:rsidRPr="002B19A6">
        <w:rPr>
          <w:rFonts w:cstheme="minorHAnsi"/>
          <w:color w:val="00B050"/>
          <w:sz w:val="24"/>
          <w:szCs w:val="24"/>
        </w:rPr>
        <w:t xml:space="preserve"> </w:t>
      </w:r>
      <w:r w:rsidR="00A923C1" w:rsidRPr="002B19A6">
        <w:rPr>
          <w:rFonts w:cstheme="minorHAnsi"/>
          <w:color w:val="00B050"/>
          <w:sz w:val="24"/>
          <w:szCs w:val="24"/>
        </w:rPr>
        <w:t xml:space="preserve">socialiniai kriterijai </w:t>
      </w:r>
      <w:r w:rsidR="003B29F3" w:rsidRPr="002B19A6">
        <w:rPr>
          <w:rFonts w:cstheme="minorHAnsi"/>
          <w:color w:val="00B050"/>
          <w:sz w:val="24"/>
          <w:szCs w:val="24"/>
        </w:rPr>
        <w:t>– sutarties projekte nustatyta, kad Tiekėjas privalo užtikrinti, jog judėjimo negalią turintys socialinių kortelių turėtojai galėtų patekti į visas prekybos vietas, kuriose bus parduodamos Prekės, už jas apmokant naudojantis socialine kortele.</w:t>
      </w:r>
      <w:r w:rsidR="001B104C" w:rsidRPr="002B19A6">
        <w:rPr>
          <w:rFonts w:cstheme="minorHAnsi"/>
          <w:color w:val="00B050"/>
          <w:sz w:val="24"/>
          <w:szCs w:val="24"/>
        </w:rPr>
        <w:t xml:space="preserve"> </w:t>
      </w:r>
      <w:r w:rsidR="002A1C75" w:rsidRPr="002B19A6">
        <w:rPr>
          <w:rFonts w:cstheme="minorHAnsi"/>
          <w:color w:val="00B050"/>
          <w:sz w:val="24"/>
          <w:szCs w:val="24"/>
        </w:rPr>
        <w:t xml:space="preserve">Pirkimu </w:t>
      </w:r>
      <w:r w:rsidR="00A923C1" w:rsidRPr="002B19A6">
        <w:rPr>
          <w:rFonts w:cstheme="minorHAnsi"/>
          <w:color w:val="00B050"/>
          <w:sz w:val="24"/>
          <w:szCs w:val="24"/>
        </w:rPr>
        <w:t xml:space="preserve">taip pat </w:t>
      </w:r>
      <w:r w:rsidR="002A1C75" w:rsidRPr="002B19A6">
        <w:rPr>
          <w:rFonts w:cstheme="minorHAnsi"/>
          <w:color w:val="00B050"/>
          <w:sz w:val="24"/>
          <w:szCs w:val="24"/>
        </w:rPr>
        <w:t>užtikrinamas prieinamumas</w:t>
      </w:r>
      <w:r w:rsidR="006D7E40" w:rsidRPr="002B19A6">
        <w:rPr>
          <w:rFonts w:cstheme="minorHAnsi"/>
          <w:color w:val="00B050"/>
          <w:sz w:val="24"/>
          <w:szCs w:val="24"/>
        </w:rPr>
        <w:t xml:space="preserve"> visiems</w:t>
      </w:r>
      <w:r w:rsidR="002A1C75" w:rsidRPr="002B19A6">
        <w:rPr>
          <w:rFonts w:cstheme="minorHAnsi"/>
          <w:color w:val="00B050"/>
          <w:sz w:val="24"/>
          <w:szCs w:val="24"/>
        </w:rPr>
        <w:t xml:space="preserve">, nes </w:t>
      </w:r>
      <w:r w:rsidR="00ED2B6F" w:rsidRPr="002B19A6">
        <w:rPr>
          <w:rFonts w:cstheme="minorHAnsi"/>
          <w:color w:val="00B050"/>
          <w:sz w:val="24"/>
          <w:szCs w:val="24"/>
        </w:rPr>
        <w:t xml:space="preserve">techninėje specifikacijoje nustatyta, kad </w:t>
      </w:r>
      <w:r w:rsidR="002A1C75" w:rsidRPr="002B19A6">
        <w:rPr>
          <w:rFonts w:cstheme="minorHAnsi"/>
          <w:color w:val="00B050"/>
          <w:sz w:val="24"/>
          <w:szCs w:val="24"/>
        </w:rPr>
        <w:t xml:space="preserve">būtiniausios prekės turi būti </w:t>
      </w:r>
      <w:r w:rsidR="00822809" w:rsidRPr="002B19A6">
        <w:rPr>
          <w:rFonts w:cstheme="minorHAnsi"/>
          <w:color w:val="00B050"/>
          <w:sz w:val="24"/>
          <w:szCs w:val="24"/>
        </w:rPr>
        <w:t>vienoje (</w:t>
      </w:r>
      <w:r w:rsidR="002A1C75" w:rsidRPr="002B19A6">
        <w:rPr>
          <w:rFonts w:cstheme="minorHAnsi"/>
          <w:color w:val="00B050"/>
          <w:sz w:val="24"/>
          <w:szCs w:val="24"/>
        </w:rPr>
        <w:t>toje pačioje</w:t>
      </w:r>
      <w:r w:rsidR="00822809" w:rsidRPr="002B19A6">
        <w:rPr>
          <w:rFonts w:cstheme="minorHAnsi"/>
          <w:color w:val="00B050"/>
          <w:sz w:val="24"/>
          <w:szCs w:val="24"/>
        </w:rPr>
        <w:t>) tiekėjo</w:t>
      </w:r>
      <w:r w:rsidR="002A1C75" w:rsidRPr="002B19A6">
        <w:rPr>
          <w:rFonts w:cstheme="minorHAnsi"/>
          <w:color w:val="00B050"/>
          <w:sz w:val="24"/>
          <w:szCs w:val="24"/>
        </w:rPr>
        <w:t xml:space="preserve"> parduotuvėje.</w:t>
      </w:r>
    </w:p>
    <w:p w14:paraId="4BD4467D" w14:textId="56CDD076" w:rsidR="00E32C8E" w:rsidRPr="002B19A6" w:rsidRDefault="00E32C8E" w:rsidP="00E16A97">
      <w:pPr>
        <w:pStyle w:val="Sraopastraipa"/>
        <w:numPr>
          <w:ilvl w:val="1"/>
          <w:numId w:val="30"/>
        </w:numPr>
        <w:tabs>
          <w:tab w:val="left" w:pos="0"/>
          <w:tab w:val="left" w:pos="426"/>
        </w:tabs>
        <w:spacing w:after="0" w:line="240" w:lineRule="auto"/>
        <w:ind w:left="0" w:firstLine="0"/>
        <w:jc w:val="both"/>
        <w:rPr>
          <w:rFonts w:eastAsia="Arial" w:cstheme="minorHAnsi"/>
          <w:sz w:val="24"/>
          <w:szCs w:val="24"/>
        </w:rPr>
      </w:pPr>
      <w:r w:rsidRPr="002B19A6">
        <w:rPr>
          <w:rFonts w:eastAsia="Arial" w:cstheme="minorHAnsi"/>
          <w:color w:val="00B050"/>
          <w:sz w:val="24"/>
          <w:szCs w:val="24"/>
        </w:rPr>
        <w:t xml:space="preserve">Išankstinis skelbimas apie </w:t>
      </w:r>
      <w:r w:rsidR="007A68AD" w:rsidRPr="002B19A6">
        <w:rPr>
          <w:rFonts w:eastAsia="Arial" w:cstheme="minorHAnsi"/>
          <w:color w:val="00B050"/>
          <w:sz w:val="24"/>
          <w:szCs w:val="24"/>
        </w:rPr>
        <w:t>p</w:t>
      </w:r>
      <w:r w:rsidRPr="002B19A6">
        <w:rPr>
          <w:rFonts w:eastAsia="Arial" w:cstheme="minorHAnsi"/>
          <w:color w:val="00B050"/>
          <w:sz w:val="24"/>
          <w:szCs w:val="24"/>
        </w:rPr>
        <w:t>irkimą nebuvo paskelbtas</w:t>
      </w:r>
      <w:r w:rsidR="00A077F6" w:rsidRPr="002B19A6">
        <w:rPr>
          <w:rFonts w:eastAsia="Arial" w:cstheme="minorHAnsi"/>
          <w:sz w:val="24"/>
          <w:szCs w:val="24"/>
        </w:rPr>
        <w:t>.</w:t>
      </w:r>
    </w:p>
    <w:p w14:paraId="29A10E44" w14:textId="77777777" w:rsidR="00AF1430" w:rsidRPr="002B19A6" w:rsidRDefault="00D97F55" w:rsidP="00E16A97">
      <w:pPr>
        <w:tabs>
          <w:tab w:val="left" w:pos="851"/>
          <w:tab w:val="left" w:pos="993"/>
        </w:tabs>
        <w:spacing w:after="0" w:line="240" w:lineRule="auto"/>
        <w:jc w:val="both"/>
        <w:rPr>
          <w:rFonts w:cstheme="minorHAnsi"/>
          <w:sz w:val="24"/>
          <w:szCs w:val="24"/>
        </w:rPr>
      </w:pPr>
      <w:r w:rsidRPr="002B19A6">
        <w:rPr>
          <w:rFonts w:cstheme="minorHAnsi"/>
          <w:sz w:val="24"/>
          <w:szCs w:val="24"/>
        </w:rPr>
        <w:t xml:space="preserve">1.9. </w:t>
      </w:r>
      <w:r w:rsidR="00015FC9" w:rsidRPr="002B19A6">
        <w:rPr>
          <w:rFonts w:cstheme="minorHAnsi"/>
          <w:sz w:val="24"/>
          <w:szCs w:val="24"/>
        </w:rPr>
        <w:t>P</w:t>
      </w:r>
      <w:r w:rsidR="00E32C8E" w:rsidRPr="002B19A6">
        <w:rPr>
          <w:rFonts w:cstheme="minorHAnsi"/>
          <w:sz w:val="24"/>
          <w:szCs w:val="24"/>
        </w:rPr>
        <w:t xml:space="preserve">irkime  </w:t>
      </w:r>
      <w:r w:rsidR="007A68AD" w:rsidRPr="002B19A6">
        <w:rPr>
          <w:rFonts w:cstheme="minorHAnsi"/>
          <w:sz w:val="24"/>
          <w:szCs w:val="24"/>
        </w:rPr>
        <w:t>perkančioji organizacija</w:t>
      </w:r>
      <w:r w:rsidR="00E32C8E" w:rsidRPr="002B19A6">
        <w:rPr>
          <w:rFonts w:cstheme="minorHAnsi"/>
          <w:sz w:val="24"/>
          <w:szCs w:val="24"/>
        </w:rPr>
        <w:t xml:space="preserve"> nenumato skelbti pranešimo dėl savanoriško </w:t>
      </w:r>
      <w:proofErr w:type="spellStart"/>
      <w:r w:rsidR="00E32C8E" w:rsidRPr="002B19A6">
        <w:rPr>
          <w:rFonts w:cstheme="minorHAnsi"/>
          <w:i/>
          <w:iCs/>
          <w:sz w:val="24"/>
          <w:szCs w:val="24"/>
        </w:rPr>
        <w:t>ex</w:t>
      </w:r>
      <w:proofErr w:type="spellEnd"/>
      <w:r w:rsidR="00E32C8E" w:rsidRPr="002B19A6">
        <w:rPr>
          <w:rFonts w:cstheme="minorHAnsi"/>
          <w:i/>
          <w:iCs/>
          <w:sz w:val="24"/>
          <w:szCs w:val="24"/>
        </w:rPr>
        <w:t xml:space="preserve"> ante</w:t>
      </w:r>
      <w:r w:rsidR="00E32C8E" w:rsidRPr="002B19A6">
        <w:rPr>
          <w:rFonts w:cstheme="minorHAnsi"/>
          <w:sz w:val="24"/>
          <w:szCs w:val="24"/>
        </w:rPr>
        <w:t xml:space="preserve"> skaidrumo.</w:t>
      </w:r>
    </w:p>
    <w:p w14:paraId="22AD0CEA" w14:textId="140FD79F" w:rsidR="004D070C" w:rsidRPr="002B19A6" w:rsidRDefault="007466F8" w:rsidP="00E16A97">
      <w:pPr>
        <w:pStyle w:val="Sraopastraipa"/>
        <w:numPr>
          <w:ilvl w:val="1"/>
          <w:numId w:val="31"/>
        </w:numPr>
        <w:tabs>
          <w:tab w:val="left" w:pos="567"/>
          <w:tab w:val="left" w:pos="851"/>
        </w:tabs>
        <w:spacing w:after="0" w:line="240" w:lineRule="auto"/>
        <w:ind w:left="0" w:firstLine="0"/>
        <w:jc w:val="both"/>
        <w:rPr>
          <w:rFonts w:cstheme="minorHAnsi"/>
          <w:color w:val="7030A0"/>
          <w:sz w:val="24"/>
          <w:szCs w:val="24"/>
        </w:rPr>
      </w:pPr>
      <w:r w:rsidRPr="002B19A6">
        <w:rPr>
          <w:rFonts w:cstheme="minorHAnsi"/>
          <w:sz w:val="24"/>
          <w:szCs w:val="24"/>
        </w:rPr>
        <w:t>Pirkime neleidžia</w:t>
      </w:r>
      <w:r w:rsidR="00216820" w:rsidRPr="002B19A6">
        <w:rPr>
          <w:rFonts w:cstheme="minorHAnsi"/>
          <w:sz w:val="24"/>
          <w:szCs w:val="24"/>
        </w:rPr>
        <w:t>ma</w:t>
      </w:r>
      <w:r w:rsidRPr="002B19A6">
        <w:rPr>
          <w:rFonts w:cstheme="minorHAnsi"/>
          <w:sz w:val="24"/>
          <w:szCs w:val="24"/>
        </w:rPr>
        <w:t xml:space="preserve"> pateikti alternatyvių </w:t>
      </w:r>
      <w:r w:rsidR="00D27E76" w:rsidRPr="002B19A6">
        <w:rPr>
          <w:rFonts w:cstheme="minorHAnsi"/>
          <w:sz w:val="24"/>
          <w:szCs w:val="24"/>
        </w:rPr>
        <w:t>p</w:t>
      </w:r>
      <w:r w:rsidRPr="002B19A6">
        <w:rPr>
          <w:rFonts w:cstheme="minorHAnsi"/>
          <w:sz w:val="24"/>
          <w:szCs w:val="24"/>
        </w:rPr>
        <w:t xml:space="preserve">asiūlymų. </w:t>
      </w:r>
    </w:p>
    <w:p w14:paraId="63D5280D" w14:textId="77777777" w:rsidR="00E32C8E" w:rsidRPr="002B19A6" w:rsidRDefault="00E32C8E" w:rsidP="00442220">
      <w:pPr>
        <w:pStyle w:val="Sraopastraipa"/>
        <w:numPr>
          <w:ilvl w:val="1"/>
          <w:numId w:val="32"/>
        </w:numPr>
        <w:tabs>
          <w:tab w:val="left" w:pos="567"/>
        </w:tabs>
        <w:spacing w:after="240" w:line="240" w:lineRule="auto"/>
        <w:ind w:left="0" w:firstLine="0"/>
        <w:contextualSpacing w:val="0"/>
        <w:jc w:val="both"/>
        <w:rPr>
          <w:rFonts w:cstheme="minorHAnsi"/>
          <w:sz w:val="24"/>
          <w:szCs w:val="24"/>
        </w:rPr>
      </w:pPr>
      <w:r w:rsidRPr="002B19A6">
        <w:rPr>
          <w:rFonts w:eastAsia="Arial" w:cstheme="minorHAnsi"/>
          <w:color w:val="333333"/>
          <w:sz w:val="24"/>
          <w:szCs w:val="24"/>
        </w:rPr>
        <w:t xml:space="preserve">Bendrosios </w:t>
      </w:r>
      <w:r w:rsidR="007E5F55" w:rsidRPr="002B19A6">
        <w:rPr>
          <w:rFonts w:eastAsia="Arial" w:cstheme="minorHAnsi"/>
          <w:color w:val="333333"/>
          <w:sz w:val="24"/>
          <w:szCs w:val="24"/>
        </w:rPr>
        <w:t xml:space="preserve">pirkimo </w:t>
      </w:r>
      <w:r w:rsidRPr="002B19A6">
        <w:rPr>
          <w:rFonts w:eastAsia="Arial" w:cstheme="minorHAnsi"/>
          <w:color w:val="333333"/>
          <w:sz w:val="24"/>
          <w:szCs w:val="24"/>
        </w:rPr>
        <w:t>sąlygos yra neatskiriama ši</w:t>
      </w:r>
      <w:r w:rsidR="00C07F25" w:rsidRPr="002B19A6">
        <w:rPr>
          <w:rFonts w:eastAsia="Arial" w:cstheme="minorHAnsi"/>
          <w:color w:val="333333"/>
          <w:sz w:val="24"/>
          <w:szCs w:val="24"/>
        </w:rPr>
        <w:t>ų</w:t>
      </w:r>
      <w:r w:rsidRPr="002B19A6">
        <w:rPr>
          <w:rFonts w:eastAsia="Arial" w:cstheme="minorHAnsi"/>
          <w:color w:val="333333"/>
          <w:sz w:val="24"/>
          <w:szCs w:val="24"/>
        </w:rPr>
        <w:t xml:space="preserve"> </w:t>
      </w:r>
      <w:r w:rsidR="00F4541C" w:rsidRPr="002B19A6">
        <w:rPr>
          <w:rFonts w:eastAsia="Arial" w:cstheme="minorHAnsi"/>
          <w:color w:val="333333"/>
          <w:sz w:val="24"/>
          <w:szCs w:val="24"/>
        </w:rPr>
        <w:t>p</w:t>
      </w:r>
      <w:r w:rsidRPr="002B19A6">
        <w:rPr>
          <w:rFonts w:eastAsia="Arial" w:cstheme="minorHAnsi"/>
          <w:color w:val="333333"/>
          <w:sz w:val="24"/>
          <w:szCs w:val="24"/>
        </w:rPr>
        <w:t>irkimo sąlygų dalis.</w:t>
      </w:r>
    </w:p>
    <w:p w14:paraId="036E59A9" w14:textId="77777777" w:rsidR="00B41C66" w:rsidRPr="002B19A6" w:rsidRDefault="00507DC9" w:rsidP="00442220">
      <w:pPr>
        <w:pStyle w:val="Antrat1"/>
        <w:spacing w:before="0" w:after="240"/>
        <w:rPr>
          <w:rFonts w:asciiTheme="minorHAnsi" w:hAnsiTheme="minorHAnsi" w:cstheme="minorHAnsi"/>
          <w:sz w:val="24"/>
          <w:szCs w:val="24"/>
        </w:rPr>
      </w:pPr>
      <w:bookmarkStart w:id="4" w:name="_Ref39426332"/>
      <w:bookmarkStart w:id="5" w:name="_Ref39426338"/>
      <w:bookmarkStart w:id="6" w:name="_Toc193448237"/>
      <w:bookmarkEnd w:id="1"/>
      <w:r w:rsidRPr="002B19A6">
        <w:rPr>
          <w:rFonts w:asciiTheme="minorHAnsi" w:hAnsiTheme="minorHAnsi" w:cstheme="minorHAnsi"/>
          <w:sz w:val="24"/>
          <w:szCs w:val="24"/>
        </w:rPr>
        <w:lastRenderedPageBreak/>
        <w:t xml:space="preserve">2. </w:t>
      </w:r>
      <w:r w:rsidR="00B41C66" w:rsidRPr="002B19A6">
        <w:rPr>
          <w:rFonts w:asciiTheme="minorHAnsi" w:hAnsiTheme="minorHAnsi" w:cstheme="minorHAnsi"/>
          <w:sz w:val="24"/>
          <w:szCs w:val="24"/>
        </w:rPr>
        <w:t>Pirkimo objektas</w:t>
      </w:r>
      <w:bookmarkEnd w:id="4"/>
      <w:bookmarkEnd w:id="5"/>
      <w:bookmarkEnd w:id="6"/>
    </w:p>
    <w:p w14:paraId="00A153FE" w14:textId="3D8A000C" w:rsidR="00547D08" w:rsidRPr="002B19A6" w:rsidRDefault="000A3754" w:rsidP="005179CD">
      <w:pPr>
        <w:pStyle w:val="Pagrindinistekstas"/>
        <w:spacing w:after="0"/>
        <w:rPr>
          <w:rFonts w:cstheme="minorHAnsi"/>
          <w:color w:val="00B050"/>
          <w:sz w:val="24"/>
          <w:szCs w:val="24"/>
        </w:rPr>
      </w:pPr>
      <w:r w:rsidRPr="002B19A6">
        <w:rPr>
          <w:rFonts w:cstheme="minorHAnsi"/>
          <w:sz w:val="24"/>
          <w:szCs w:val="24"/>
        </w:rPr>
        <w:t>2.1. Perkančioji organizacija</w:t>
      </w:r>
      <w:r w:rsidR="00547D08" w:rsidRPr="002B19A6">
        <w:rPr>
          <w:rFonts w:cstheme="minorHAnsi"/>
          <w:sz w:val="24"/>
          <w:szCs w:val="24"/>
        </w:rPr>
        <w:t xml:space="preserve"> </w:t>
      </w:r>
      <w:r w:rsidRPr="002B19A6">
        <w:rPr>
          <w:rFonts w:cstheme="minorHAnsi"/>
          <w:sz w:val="24"/>
          <w:szCs w:val="24"/>
        </w:rPr>
        <w:t xml:space="preserve">numato įsigyti </w:t>
      </w:r>
      <w:r w:rsidR="00547D08" w:rsidRPr="002B19A6">
        <w:rPr>
          <w:rFonts w:cstheme="minorHAnsi"/>
          <w:color w:val="00B050"/>
          <w:sz w:val="24"/>
          <w:szCs w:val="24"/>
        </w:rPr>
        <w:t>t</w:t>
      </w:r>
      <w:r w:rsidR="005179CD" w:rsidRPr="002B19A6">
        <w:rPr>
          <w:rFonts w:cstheme="minorHAnsi"/>
          <w:color w:val="00B050"/>
          <w:sz w:val="24"/>
          <w:szCs w:val="24"/>
        </w:rPr>
        <w:t>iekėjo parduotuvėje parduodamų prekių: maisto produktų, drabužių, avalynės, asmens higienos prekių, buities prekių ir kitų būtinų prekių, atitinkančių  techninėje specifikacijoje (</w:t>
      </w:r>
      <w:r w:rsidR="008E0890" w:rsidRPr="002B19A6">
        <w:rPr>
          <w:rFonts w:cstheme="minorHAnsi"/>
          <w:color w:val="00B050"/>
          <w:sz w:val="24"/>
          <w:szCs w:val="24"/>
        </w:rPr>
        <w:t xml:space="preserve">konkurso specialiųjų sąlygų 8 priedas, </w:t>
      </w:r>
      <w:r w:rsidR="005179CD" w:rsidRPr="002B19A6">
        <w:rPr>
          <w:rFonts w:cstheme="minorHAnsi"/>
          <w:color w:val="00B050"/>
          <w:sz w:val="24"/>
          <w:szCs w:val="24"/>
        </w:rPr>
        <w:t>Sutarties 1 priedas)</w:t>
      </w:r>
      <w:r w:rsidR="00547D08" w:rsidRPr="002B19A6">
        <w:rPr>
          <w:rFonts w:cstheme="minorHAnsi"/>
          <w:color w:val="00B050"/>
          <w:sz w:val="24"/>
          <w:szCs w:val="24"/>
        </w:rPr>
        <w:t xml:space="preserve">, </w:t>
      </w:r>
      <w:r w:rsidR="004E69F5">
        <w:rPr>
          <w:rFonts w:cstheme="minorHAnsi"/>
          <w:color w:val="00B050"/>
          <w:sz w:val="24"/>
          <w:szCs w:val="24"/>
        </w:rPr>
        <w:t xml:space="preserve">nustatytus </w:t>
      </w:r>
      <w:r w:rsidR="00547D08" w:rsidRPr="002B19A6">
        <w:rPr>
          <w:rFonts w:cstheme="minorHAnsi"/>
          <w:color w:val="00B050"/>
          <w:sz w:val="24"/>
          <w:szCs w:val="24"/>
        </w:rPr>
        <w:t>r</w:t>
      </w:r>
      <w:r w:rsidR="005179CD" w:rsidRPr="002B19A6">
        <w:rPr>
          <w:rFonts w:cstheme="minorHAnsi"/>
          <w:color w:val="00B050"/>
          <w:sz w:val="24"/>
          <w:szCs w:val="24"/>
        </w:rPr>
        <w:t>eikalavimus</w:t>
      </w:r>
      <w:r w:rsidR="00547D08" w:rsidRPr="002B19A6">
        <w:rPr>
          <w:rFonts w:cstheme="minorHAnsi"/>
          <w:color w:val="00B050"/>
          <w:sz w:val="24"/>
          <w:szCs w:val="24"/>
        </w:rPr>
        <w:t xml:space="preserve">. Prekės </w:t>
      </w:r>
      <w:proofErr w:type="spellStart"/>
      <w:r w:rsidR="00547D08" w:rsidRPr="002B19A6">
        <w:rPr>
          <w:rFonts w:cstheme="minorHAnsi"/>
          <w:color w:val="00B050"/>
          <w:sz w:val="24"/>
          <w:szCs w:val="24"/>
        </w:rPr>
        <w:t>įsigijamos</w:t>
      </w:r>
      <w:proofErr w:type="spellEnd"/>
      <w:r w:rsidR="00547D08" w:rsidRPr="002B19A6">
        <w:rPr>
          <w:rFonts w:cstheme="minorHAnsi"/>
          <w:color w:val="00B050"/>
          <w:sz w:val="24"/>
          <w:szCs w:val="24"/>
        </w:rPr>
        <w:t xml:space="preserve"> naudojantis socialinėmis kortelėmis, kurias perkančioji organizacija suteikia socialinių kortelių turėtojams.</w:t>
      </w:r>
    </w:p>
    <w:p w14:paraId="3AACEB19" w14:textId="7700FA3F" w:rsidR="00280C61" w:rsidRPr="002B19A6" w:rsidRDefault="00280C61" w:rsidP="00280C61">
      <w:pPr>
        <w:pStyle w:val="Pagrindinistekstas"/>
        <w:spacing w:after="0"/>
        <w:rPr>
          <w:rFonts w:cstheme="minorHAnsi"/>
          <w:color w:val="00B050"/>
          <w:sz w:val="24"/>
          <w:szCs w:val="24"/>
        </w:rPr>
      </w:pPr>
      <w:r w:rsidRPr="002B19A6">
        <w:rPr>
          <w:rFonts w:cstheme="minorHAnsi"/>
          <w:color w:val="00B050"/>
          <w:sz w:val="24"/>
          <w:szCs w:val="24"/>
        </w:rPr>
        <w:t>Tiekėjas įsipareigoja Sutartyje numatytomis sąlygomis pagaminti ir perduoti Pirkėjui socialines korteles (socialinės kortelės sąvoka apibrėžta Sutarties Specialiųjų sąlygų 1 priedo 2 punkte, toliau – socialinė kortelė) ir parduoti maisto produktus ir kitas būtinas prekes (toliau – Prekės), atitinkančias Sutartyje ir jos priede Nr. 1 „Maisto produktų ir kitų būtinų prekių pirkimo, naudojantis socialine kortele, techninė specifikacija“, nustatytus reikalavimus, už jas apmokant naudojantis socialine kortele.</w:t>
      </w:r>
    </w:p>
    <w:p w14:paraId="689B6424" w14:textId="6F06EB1A" w:rsidR="00280C61" w:rsidRPr="002B19A6" w:rsidRDefault="00280C61" w:rsidP="00280C61">
      <w:pPr>
        <w:pStyle w:val="Pagrindinistekstas"/>
        <w:spacing w:after="0"/>
        <w:rPr>
          <w:rFonts w:cstheme="minorHAnsi"/>
          <w:color w:val="00B050"/>
          <w:sz w:val="24"/>
          <w:szCs w:val="24"/>
        </w:rPr>
      </w:pPr>
      <w:r w:rsidRPr="002B19A6">
        <w:rPr>
          <w:rFonts w:cstheme="minorHAnsi"/>
          <w:color w:val="00B050"/>
          <w:sz w:val="24"/>
          <w:szCs w:val="24"/>
        </w:rPr>
        <w:t>Išsamus Prekių pirkimo, naudojantis socialine kortele aprašymas ir kiti reikalavimai nustatyti specialiųjų pirkimo sąlygų 7 ir 8 prieduose  ir Sutartyje bei jos prieduose Nr. 1 – Techninė specifikacija, Sutarties priede Nr.</w:t>
      </w:r>
      <w:r w:rsidR="00971AC7" w:rsidRPr="002B19A6">
        <w:rPr>
          <w:rFonts w:cstheme="minorHAnsi"/>
          <w:color w:val="00B050"/>
          <w:sz w:val="24"/>
          <w:szCs w:val="24"/>
        </w:rPr>
        <w:t> </w:t>
      </w:r>
      <w:r w:rsidRPr="002B19A6">
        <w:rPr>
          <w:rFonts w:cstheme="minorHAnsi"/>
          <w:color w:val="00B050"/>
          <w:sz w:val="24"/>
          <w:szCs w:val="24"/>
        </w:rPr>
        <w:t>2 „Pasiūlymas“ .</w:t>
      </w:r>
    </w:p>
    <w:p w14:paraId="6C5AB033" w14:textId="4A11B624" w:rsidR="00482397" w:rsidRPr="002B19A6" w:rsidRDefault="000A3754" w:rsidP="000A3754">
      <w:pPr>
        <w:pStyle w:val="Pagrindinistekstas"/>
        <w:spacing w:after="0"/>
        <w:rPr>
          <w:rFonts w:cstheme="minorHAnsi"/>
          <w:color w:val="00B050"/>
          <w:sz w:val="24"/>
          <w:szCs w:val="24"/>
        </w:rPr>
      </w:pPr>
      <w:r w:rsidRPr="002B19A6">
        <w:rPr>
          <w:rFonts w:cstheme="minorHAnsi"/>
          <w:sz w:val="24"/>
          <w:szCs w:val="24"/>
        </w:rPr>
        <w:t>2.2</w:t>
      </w:r>
      <w:r w:rsidRPr="002B19A6">
        <w:rPr>
          <w:rFonts w:cstheme="minorHAnsi"/>
          <w:color w:val="00B050"/>
          <w:sz w:val="24"/>
          <w:szCs w:val="24"/>
        </w:rPr>
        <w:t xml:space="preserve">. </w:t>
      </w:r>
      <w:r w:rsidR="00B41C66" w:rsidRPr="002B19A6">
        <w:rPr>
          <w:rFonts w:cstheme="minorHAnsi"/>
          <w:sz w:val="24"/>
          <w:szCs w:val="24"/>
        </w:rPr>
        <w:t xml:space="preserve">Pirkimo objektas į dalis neskaidomas. </w:t>
      </w:r>
      <w:r w:rsidR="00280C61" w:rsidRPr="002B19A6">
        <w:rPr>
          <w:rFonts w:cstheme="minorHAnsi"/>
          <w:sz w:val="24"/>
          <w:szCs w:val="24"/>
        </w:rPr>
        <w:t xml:space="preserve">Tiekėjai privalo siūlyti visą prekių apimtį, nurodytą pirkimo sąlygose ir jų prieduose. </w:t>
      </w:r>
      <w:r w:rsidR="007554D6" w:rsidRPr="002B19A6">
        <w:rPr>
          <w:rFonts w:cstheme="minorHAnsi"/>
          <w:sz w:val="24"/>
          <w:szCs w:val="24"/>
        </w:rPr>
        <w:t xml:space="preserve">Pirkimo apimtys, reikalavimai ir techninė specifikacija apibrėžti </w:t>
      </w:r>
      <w:r w:rsidR="007204DB" w:rsidRPr="002B19A6">
        <w:rPr>
          <w:rFonts w:cstheme="minorHAnsi"/>
          <w:sz w:val="24"/>
          <w:szCs w:val="24"/>
        </w:rPr>
        <w:t xml:space="preserve">specialiųjų </w:t>
      </w:r>
      <w:r w:rsidR="007554D6" w:rsidRPr="002B19A6">
        <w:rPr>
          <w:rFonts w:cstheme="minorHAnsi"/>
          <w:sz w:val="24"/>
          <w:szCs w:val="24"/>
        </w:rPr>
        <w:t xml:space="preserve">pirkimo sąlygų </w:t>
      </w:r>
      <w:r w:rsidR="00D33E6E" w:rsidRPr="002B19A6">
        <w:rPr>
          <w:rFonts w:cstheme="minorHAnsi"/>
          <w:color w:val="00B050"/>
          <w:sz w:val="24"/>
          <w:szCs w:val="24"/>
        </w:rPr>
        <w:t xml:space="preserve">7 </w:t>
      </w:r>
      <w:r w:rsidR="0001664B" w:rsidRPr="002B19A6">
        <w:rPr>
          <w:rFonts w:cstheme="minorHAnsi"/>
          <w:color w:val="00B050"/>
          <w:sz w:val="24"/>
          <w:szCs w:val="24"/>
        </w:rPr>
        <w:t xml:space="preserve">ir 8 </w:t>
      </w:r>
      <w:r w:rsidR="00113119" w:rsidRPr="002B19A6">
        <w:rPr>
          <w:rFonts w:cstheme="minorHAnsi"/>
          <w:sz w:val="24"/>
          <w:szCs w:val="24"/>
        </w:rPr>
        <w:t>pried</w:t>
      </w:r>
      <w:r w:rsidR="0001664B" w:rsidRPr="002B19A6">
        <w:rPr>
          <w:rFonts w:cstheme="minorHAnsi"/>
          <w:sz w:val="24"/>
          <w:szCs w:val="24"/>
        </w:rPr>
        <w:t>uose</w:t>
      </w:r>
      <w:r w:rsidR="007554D6" w:rsidRPr="002B19A6">
        <w:rPr>
          <w:rFonts w:cstheme="minorHAnsi"/>
          <w:sz w:val="24"/>
          <w:szCs w:val="24"/>
        </w:rPr>
        <w:t>.</w:t>
      </w:r>
      <w:r w:rsidR="007554D6" w:rsidRPr="002B19A6">
        <w:rPr>
          <w:rFonts w:cstheme="minorHAnsi"/>
          <w:color w:val="00B050"/>
          <w:sz w:val="24"/>
          <w:szCs w:val="24"/>
        </w:rPr>
        <w:t xml:space="preserve"> </w:t>
      </w:r>
    </w:p>
    <w:p w14:paraId="6E267D59" w14:textId="76BB3863" w:rsidR="00325243" w:rsidRPr="002B19A6" w:rsidRDefault="00325243" w:rsidP="00D86646">
      <w:pPr>
        <w:pStyle w:val="Sraopastraipa"/>
        <w:spacing w:after="0" w:line="240" w:lineRule="auto"/>
        <w:ind w:left="0" w:firstLine="567"/>
        <w:jc w:val="both"/>
        <w:rPr>
          <w:rFonts w:cstheme="minorHAnsi"/>
          <w:i/>
          <w:iCs/>
          <w:color w:val="FF0000"/>
          <w:sz w:val="24"/>
          <w:szCs w:val="24"/>
        </w:rPr>
      </w:pPr>
      <w:r w:rsidRPr="002B19A6">
        <w:rPr>
          <w:rFonts w:cstheme="minorHAnsi"/>
          <w:sz w:val="24"/>
          <w:szCs w:val="24"/>
        </w:rPr>
        <w:t>2.</w:t>
      </w:r>
      <w:r w:rsidR="00482397" w:rsidRPr="002B19A6">
        <w:rPr>
          <w:rFonts w:cstheme="minorHAnsi"/>
          <w:sz w:val="24"/>
          <w:szCs w:val="24"/>
        </w:rPr>
        <w:t>3</w:t>
      </w:r>
      <w:r w:rsidRPr="002B19A6">
        <w:rPr>
          <w:rFonts w:cstheme="minorHAnsi"/>
          <w:sz w:val="24"/>
          <w:szCs w:val="24"/>
        </w:rPr>
        <w:t>.</w:t>
      </w:r>
      <w:r w:rsidR="00E53E12" w:rsidRPr="002B19A6">
        <w:rPr>
          <w:rFonts w:cstheme="minorHAnsi"/>
          <w:sz w:val="24"/>
          <w:szCs w:val="24"/>
        </w:rPr>
        <w:t xml:space="preserve"> Jeigu apibūdinant pirkimo objektą techninėje specifikacijoje </w:t>
      </w:r>
      <w:r w:rsidR="002A1C75" w:rsidRPr="002B19A6">
        <w:rPr>
          <w:rFonts w:cstheme="minorHAnsi"/>
          <w:sz w:val="24"/>
          <w:szCs w:val="24"/>
        </w:rPr>
        <w:t xml:space="preserve">ir pirkimo dokumentuose </w:t>
      </w:r>
      <w:r w:rsidR="00E53E12" w:rsidRPr="002B19A6">
        <w:rPr>
          <w:rFonts w:cstheme="minorHAnsi"/>
          <w:sz w:val="24"/>
          <w:szCs w:val="24"/>
        </w:rPr>
        <w:t xml:space="preserve">nurodytas konkretus modelis ar tiekimo šaltinis, konkretus procesas, būdingas konkretaus tiekėjo tiekiamoms prekėms ar teikiamoms paslaugoms, ar prekių ženklas, patentas, </w:t>
      </w:r>
      <w:r w:rsidR="00B5115D" w:rsidRPr="002B19A6">
        <w:rPr>
          <w:rFonts w:cstheme="minorHAnsi"/>
          <w:color w:val="00B050"/>
          <w:sz w:val="24"/>
          <w:szCs w:val="24"/>
        </w:rPr>
        <w:t>sertifikatas,</w:t>
      </w:r>
      <w:r w:rsidR="00B5115D" w:rsidRPr="002B19A6">
        <w:rPr>
          <w:rFonts w:cstheme="minorHAnsi"/>
          <w:sz w:val="24"/>
          <w:szCs w:val="24"/>
        </w:rPr>
        <w:t xml:space="preserve"> </w:t>
      </w:r>
      <w:r w:rsidR="00E53E12" w:rsidRPr="002B19A6">
        <w:rPr>
          <w:rFonts w:cstheme="minorHAnsi"/>
          <w:sz w:val="24"/>
          <w:szCs w:val="24"/>
        </w:rPr>
        <w:t xml:space="preserve">tipai, konkreti kilmė ar gamyba, </w:t>
      </w:r>
      <w:r w:rsidR="00245655" w:rsidRPr="002B19A6">
        <w:rPr>
          <w:rFonts w:cstheme="minorHAnsi"/>
          <w:sz w:val="24"/>
          <w:szCs w:val="24"/>
        </w:rPr>
        <w:t xml:space="preserve">turi būti </w:t>
      </w:r>
      <w:r w:rsidR="00AE7624" w:rsidRPr="002B19A6">
        <w:rPr>
          <w:rFonts w:cstheme="minorHAnsi"/>
          <w:sz w:val="24"/>
          <w:szCs w:val="24"/>
        </w:rPr>
        <w:t xml:space="preserve">laikoma, kad kiekviena tokia nuoroda yra pateikta su žodžiais „arba lygiavertis“. </w:t>
      </w:r>
    </w:p>
    <w:p w14:paraId="55A3C407" w14:textId="304DC379" w:rsidR="00004521" w:rsidRPr="002B19A6" w:rsidRDefault="00004521" w:rsidP="00442220">
      <w:pPr>
        <w:pStyle w:val="Sraopastraipa"/>
        <w:spacing w:after="100" w:afterAutospacing="1" w:line="240" w:lineRule="auto"/>
        <w:ind w:left="0" w:firstLine="567"/>
        <w:contextualSpacing w:val="0"/>
        <w:jc w:val="both"/>
        <w:rPr>
          <w:rFonts w:cstheme="minorHAnsi"/>
          <w:sz w:val="24"/>
          <w:szCs w:val="24"/>
        </w:rPr>
      </w:pPr>
      <w:r w:rsidRPr="002B19A6">
        <w:rPr>
          <w:rFonts w:cstheme="minorHAnsi"/>
          <w:sz w:val="24"/>
          <w:szCs w:val="24"/>
        </w:rPr>
        <w:t>2.</w:t>
      </w:r>
      <w:r w:rsidR="00482397" w:rsidRPr="002B19A6">
        <w:rPr>
          <w:rFonts w:cstheme="minorHAnsi"/>
          <w:sz w:val="24"/>
          <w:szCs w:val="24"/>
        </w:rPr>
        <w:t>4</w:t>
      </w:r>
      <w:r w:rsidRPr="002B19A6">
        <w:rPr>
          <w:rFonts w:cstheme="minorHAnsi"/>
          <w:sz w:val="24"/>
          <w:szCs w:val="24"/>
        </w:rPr>
        <w:t xml:space="preserve">. Jeigu apibūdinant pirkimo objektą techninėje specifikacijoje </w:t>
      </w:r>
      <w:r w:rsidR="002A1C75" w:rsidRPr="002B19A6">
        <w:rPr>
          <w:rFonts w:cstheme="minorHAnsi"/>
          <w:sz w:val="24"/>
          <w:szCs w:val="24"/>
        </w:rPr>
        <w:t xml:space="preserve">ir pirkimo dokumentuose </w:t>
      </w:r>
      <w:r w:rsidRPr="002B19A6">
        <w:rPr>
          <w:rFonts w:cstheme="minorHAnsi"/>
          <w:sz w:val="24"/>
          <w:szCs w:val="24"/>
        </w:rPr>
        <w:t>nurodytas standartas</w:t>
      </w:r>
      <w:r w:rsidR="00245655" w:rsidRPr="002B19A6">
        <w:rPr>
          <w:rFonts w:cstheme="minorHAnsi"/>
          <w:sz w:val="24"/>
          <w:szCs w:val="24"/>
        </w:rPr>
        <w:t xml:space="preserve">, </w:t>
      </w:r>
      <w:r w:rsidR="00245655" w:rsidRPr="002B19A6">
        <w:rPr>
          <w:rFonts w:cstheme="minorHAnsi"/>
          <w:color w:val="000000"/>
          <w:sz w:val="24"/>
          <w:szCs w:val="24"/>
        </w:rPr>
        <w:t>techninis liudijimas ar bendrosios techninės specifikacijos</w:t>
      </w:r>
      <w:r w:rsidR="00046522" w:rsidRPr="002B19A6">
        <w:rPr>
          <w:rFonts w:cstheme="minorHAnsi"/>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B19A6">
        <w:rPr>
          <w:rFonts w:cstheme="minorHAnsi"/>
          <w:color w:val="000000"/>
          <w:sz w:val="24"/>
          <w:szCs w:val="24"/>
        </w:rPr>
        <w:t xml:space="preserve">, </w:t>
      </w:r>
      <w:r w:rsidR="00245655" w:rsidRPr="002B19A6">
        <w:rPr>
          <w:rFonts w:cstheme="minorHAnsi"/>
          <w:sz w:val="24"/>
          <w:szCs w:val="24"/>
        </w:rPr>
        <w:t xml:space="preserve">turi būti laikoma, kad kiekviena tokia nuoroda yra pateikta su žodžiais „arba lygiavertis“. </w:t>
      </w:r>
    </w:p>
    <w:p w14:paraId="6488C5C0" w14:textId="77777777" w:rsidR="00D22226" w:rsidRPr="002B19A6" w:rsidRDefault="00202323" w:rsidP="00442220">
      <w:pPr>
        <w:pStyle w:val="Antrat1"/>
        <w:spacing w:before="0" w:after="100" w:afterAutospacing="1"/>
        <w:rPr>
          <w:rFonts w:asciiTheme="minorHAnsi" w:hAnsiTheme="minorHAnsi" w:cstheme="minorHAnsi"/>
          <w:sz w:val="24"/>
          <w:szCs w:val="24"/>
        </w:rPr>
      </w:pPr>
      <w:bookmarkStart w:id="7" w:name="_Toc193448238"/>
      <w:r w:rsidRPr="002B19A6">
        <w:rPr>
          <w:rFonts w:asciiTheme="minorHAnsi" w:hAnsiTheme="minorHAnsi" w:cstheme="minorHAnsi"/>
          <w:sz w:val="24"/>
          <w:szCs w:val="24"/>
        </w:rPr>
        <w:t>3.</w:t>
      </w:r>
      <w:r w:rsidR="00D24970" w:rsidRPr="002B19A6">
        <w:rPr>
          <w:rFonts w:asciiTheme="minorHAnsi" w:hAnsiTheme="minorHAnsi" w:cstheme="minorHAnsi"/>
          <w:sz w:val="24"/>
          <w:szCs w:val="24"/>
        </w:rPr>
        <w:t xml:space="preserve"> </w:t>
      </w:r>
      <w:bookmarkStart w:id="8" w:name="_Ref39427921"/>
      <w:bookmarkStart w:id="9" w:name="_Ref39427927"/>
      <w:bookmarkStart w:id="10" w:name="_Ref39740354"/>
      <w:r w:rsidR="00D22226" w:rsidRPr="002B19A6">
        <w:rPr>
          <w:rFonts w:asciiTheme="minorHAnsi" w:hAnsiTheme="minorHAnsi" w:cstheme="minorHAnsi"/>
          <w:sz w:val="24"/>
          <w:szCs w:val="24"/>
        </w:rPr>
        <w:t>Susitikimai su tiekėjais</w:t>
      </w:r>
      <w:bookmarkEnd w:id="8"/>
      <w:bookmarkEnd w:id="9"/>
      <w:r w:rsidR="003B6924" w:rsidRPr="002B19A6">
        <w:rPr>
          <w:rFonts w:asciiTheme="minorHAnsi" w:hAnsiTheme="minorHAnsi" w:cstheme="minorHAnsi"/>
          <w:sz w:val="24"/>
          <w:szCs w:val="24"/>
        </w:rPr>
        <w:t xml:space="preserve"> ir objekto apžiūra</w:t>
      </w:r>
      <w:bookmarkEnd w:id="7"/>
      <w:bookmarkEnd w:id="10"/>
    </w:p>
    <w:p w14:paraId="6E173755" w14:textId="77777777" w:rsidR="00B176FD" w:rsidRPr="002B19A6" w:rsidRDefault="00862DB8" w:rsidP="00E16A97">
      <w:pPr>
        <w:pStyle w:val="Sraopastraipa"/>
        <w:spacing w:after="0" w:line="240" w:lineRule="auto"/>
        <w:ind w:left="0" w:firstLine="567"/>
        <w:jc w:val="both"/>
        <w:rPr>
          <w:rFonts w:cstheme="minorHAnsi"/>
          <w:i/>
          <w:color w:val="FF0000"/>
          <w:sz w:val="24"/>
          <w:szCs w:val="24"/>
        </w:rPr>
      </w:pPr>
      <w:r w:rsidRPr="002B19A6">
        <w:rPr>
          <w:rFonts w:cstheme="minorHAnsi"/>
          <w:iCs/>
          <w:sz w:val="24"/>
          <w:szCs w:val="24"/>
        </w:rPr>
        <w:t>3.1.</w:t>
      </w:r>
      <w:r w:rsidR="00482397" w:rsidRPr="002B19A6">
        <w:rPr>
          <w:rFonts w:cstheme="minorHAnsi"/>
          <w:i/>
          <w:color w:val="FF0000"/>
          <w:sz w:val="24"/>
          <w:szCs w:val="24"/>
        </w:rPr>
        <w:t xml:space="preserve"> </w:t>
      </w:r>
      <w:r w:rsidR="00B176FD" w:rsidRPr="002B19A6">
        <w:rPr>
          <w:rFonts w:cstheme="minorHAnsi"/>
          <w:sz w:val="24"/>
          <w:szCs w:val="24"/>
        </w:rPr>
        <w:t xml:space="preserve">Perkančioji organizacija nerengs susitikimo su tiekėjais dėl pirkimo </w:t>
      </w:r>
      <w:r w:rsidR="004257A5" w:rsidRPr="002B19A6">
        <w:rPr>
          <w:rFonts w:cstheme="minorHAnsi"/>
          <w:sz w:val="24"/>
          <w:szCs w:val="24"/>
        </w:rPr>
        <w:t>sąlyg</w:t>
      </w:r>
      <w:r w:rsidR="00B176FD" w:rsidRPr="002B19A6">
        <w:rPr>
          <w:rFonts w:cstheme="minorHAnsi"/>
          <w:sz w:val="24"/>
          <w:szCs w:val="24"/>
        </w:rPr>
        <w:t>ų</w:t>
      </w:r>
      <w:r w:rsidR="00946722" w:rsidRPr="002B19A6">
        <w:rPr>
          <w:rFonts w:cstheme="minorHAnsi"/>
          <w:sz w:val="24"/>
          <w:szCs w:val="24"/>
        </w:rPr>
        <w:t xml:space="preserve"> paaiškinimo</w:t>
      </w:r>
      <w:r w:rsidR="00B176FD" w:rsidRPr="002B19A6">
        <w:rPr>
          <w:rFonts w:cstheme="minorHAnsi"/>
          <w:sz w:val="24"/>
          <w:szCs w:val="24"/>
        </w:rPr>
        <w:t>.</w:t>
      </w:r>
    </w:p>
    <w:p w14:paraId="0BB296E4" w14:textId="77777777" w:rsidR="00BE0587" w:rsidRPr="002B19A6" w:rsidRDefault="00482397" w:rsidP="00E16A97">
      <w:pPr>
        <w:pStyle w:val="Sraopastraipa"/>
        <w:spacing w:after="0" w:line="240" w:lineRule="auto"/>
        <w:ind w:left="567"/>
        <w:jc w:val="both"/>
        <w:rPr>
          <w:rFonts w:eastAsiaTheme="minorHAnsi" w:cstheme="minorHAnsi"/>
          <w:sz w:val="24"/>
          <w:szCs w:val="24"/>
          <w:lang w:eastAsia="en-US"/>
        </w:rPr>
      </w:pPr>
      <w:r w:rsidRPr="002B19A6">
        <w:rPr>
          <w:rFonts w:eastAsiaTheme="minorHAnsi" w:cstheme="minorHAnsi"/>
          <w:sz w:val="24"/>
          <w:szCs w:val="24"/>
          <w:lang w:eastAsia="en-US"/>
        </w:rPr>
        <w:t xml:space="preserve">3.2. </w:t>
      </w:r>
      <w:r w:rsidR="00BE0587" w:rsidRPr="002B19A6">
        <w:rPr>
          <w:rFonts w:eastAsiaTheme="minorHAnsi" w:cstheme="minorHAnsi"/>
          <w:sz w:val="24"/>
          <w:szCs w:val="24"/>
          <w:lang w:eastAsia="en-US"/>
        </w:rPr>
        <w:t>P</w:t>
      </w:r>
      <w:r w:rsidR="00BE0587" w:rsidRPr="002B19A6">
        <w:rPr>
          <w:rFonts w:cstheme="minorHAnsi"/>
          <w:sz w:val="24"/>
          <w:szCs w:val="24"/>
        </w:rPr>
        <w:t>erkančioji organizacija nerengs objekto apžiūros.</w:t>
      </w:r>
    </w:p>
    <w:p w14:paraId="5D536897" w14:textId="77777777" w:rsidR="00C94B9F" w:rsidRPr="002B19A6" w:rsidRDefault="00AD57B1" w:rsidP="00E16A97">
      <w:pPr>
        <w:pStyle w:val="Antrat1"/>
        <w:contextualSpacing/>
        <w:rPr>
          <w:rFonts w:asciiTheme="minorHAnsi" w:hAnsiTheme="minorHAnsi" w:cstheme="minorHAnsi"/>
          <w:sz w:val="24"/>
          <w:szCs w:val="24"/>
        </w:rPr>
      </w:pPr>
      <w:bookmarkStart w:id="11" w:name="_Ref39473754"/>
      <w:bookmarkStart w:id="12" w:name="_Ref39473761"/>
      <w:bookmarkStart w:id="13" w:name="_Ref39474188"/>
      <w:bookmarkStart w:id="14" w:name="_Toc193448239"/>
      <w:r w:rsidRPr="002B19A6">
        <w:rPr>
          <w:rFonts w:asciiTheme="minorHAnsi" w:hAnsiTheme="minorHAnsi" w:cstheme="minorHAnsi"/>
          <w:sz w:val="24"/>
          <w:szCs w:val="24"/>
        </w:rPr>
        <w:t xml:space="preserve">4. </w:t>
      </w:r>
      <w:r w:rsidR="00173ACB" w:rsidRPr="002B19A6">
        <w:rPr>
          <w:rFonts w:asciiTheme="minorHAnsi" w:hAnsiTheme="minorHAnsi" w:cstheme="minorHAnsi"/>
          <w:sz w:val="24"/>
          <w:szCs w:val="24"/>
        </w:rPr>
        <w:t>Tiekėjų pašalinimo pagrindai</w:t>
      </w:r>
      <w:bookmarkEnd w:id="11"/>
      <w:bookmarkEnd w:id="12"/>
      <w:bookmarkEnd w:id="13"/>
      <w:r w:rsidR="00975F1F" w:rsidRPr="002B19A6">
        <w:rPr>
          <w:rFonts w:asciiTheme="minorHAnsi" w:hAnsiTheme="minorHAnsi" w:cstheme="minorHAnsi"/>
          <w:sz w:val="24"/>
          <w:szCs w:val="24"/>
        </w:rPr>
        <w:t xml:space="preserve"> ir kvalifikacijos reikalavimai</w:t>
      </w:r>
      <w:bookmarkEnd w:id="14"/>
    </w:p>
    <w:p w14:paraId="63E058CC" w14:textId="77777777" w:rsidR="002C5249" w:rsidRPr="002B19A6" w:rsidRDefault="009D2F13" w:rsidP="00E16A97">
      <w:pPr>
        <w:pStyle w:val="Sraopastraipa"/>
        <w:spacing w:after="120" w:line="240" w:lineRule="auto"/>
        <w:ind w:left="0" w:firstLine="567"/>
        <w:jc w:val="both"/>
        <w:rPr>
          <w:rFonts w:cstheme="minorHAnsi"/>
          <w:sz w:val="24"/>
          <w:szCs w:val="24"/>
        </w:rPr>
      </w:pPr>
      <w:r w:rsidRPr="002B19A6">
        <w:rPr>
          <w:rFonts w:cstheme="minorHAnsi"/>
          <w:sz w:val="24"/>
          <w:szCs w:val="24"/>
        </w:rPr>
        <w:t xml:space="preserve">4.1. </w:t>
      </w:r>
      <w:r w:rsidR="002C5249" w:rsidRPr="002B19A6">
        <w:rPr>
          <w:rFonts w:cstheme="minorHAnsi"/>
          <w:sz w:val="24"/>
          <w:szCs w:val="24"/>
        </w:rPr>
        <w:t>Reikalavimai dėl tiekėjo ir</w:t>
      </w:r>
      <w:bookmarkStart w:id="15" w:name="_Hlk41039660"/>
      <w:r w:rsidR="00942379" w:rsidRPr="002B19A6">
        <w:rPr>
          <w:rFonts w:cstheme="minorHAnsi"/>
          <w:sz w:val="24"/>
          <w:szCs w:val="24"/>
        </w:rPr>
        <w:t xml:space="preserve"> </w:t>
      </w:r>
      <w:r w:rsidR="002C5249" w:rsidRPr="002B19A6">
        <w:rPr>
          <w:rFonts w:cstheme="minorHAnsi"/>
          <w:sz w:val="24"/>
          <w:szCs w:val="24"/>
        </w:rPr>
        <w:t>subtiekėjų</w:t>
      </w:r>
      <w:r w:rsidR="00942379" w:rsidRPr="002B19A6">
        <w:rPr>
          <w:rFonts w:cstheme="minorHAnsi"/>
          <w:sz w:val="24"/>
          <w:szCs w:val="24"/>
        </w:rPr>
        <w:t xml:space="preserve"> (jei taikoma)</w:t>
      </w:r>
      <w:r w:rsidR="00953F2B" w:rsidRPr="002B19A6">
        <w:rPr>
          <w:rFonts w:cstheme="minorHAnsi"/>
          <w:sz w:val="24"/>
          <w:szCs w:val="24"/>
        </w:rPr>
        <w:t xml:space="preserve">, </w:t>
      </w:r>
      <w:r w:rsidR="007F34C7" w:rsidRPr="002B19A6">
        <w:rPr>
          <w:rFonts w:cstheme="minorHAnsi"/>
          <w:sz w:val="24"/>
          <w:szCs w:val="24"/>
        </w:rPr>
        <w:t>ūkio subjektų, kurių pajėgumais tiekėjas remiasi,</w:t>
      </w:r>
      <w:r w:rsidR="002C5249" w:rsidRPr="002B19A6">
        <w:rPr>
          <w:rFonts w:cstheme="minorHAnsi"/>
          <w:sz w:val="24"/>
          <w:szCs w:val="24"/>
        </w:rPr>
        <w:t xml:space="preserve"> </w:t>
      </w:r>
      <w:bookmarkEnd w:id="15"/>
      <w:r w:rsidR="002C5249" w:rsidRPr="002B19A6">
        <w:rPr>
          <w:rFonts w:cstheme="minorHAnsi"/>
          <w:sz w:val="24"/>
          <w:szCs w:val="24"/>
        </w:rPr>
        <w:t xml:space="preserve">pašalinimo pagrindų nebuvimo bei jų nebuvimą patvirtinantys dokumentai nurodyti </w:t>
      </w:r>
      <w:r w:rsidR="006A737F" w:rsidRPr="002B19A6">
        <w:rPr>
          <w:rFonts w:cstheme="minorHAnsi"/>
          <w:sz w:val="24"/>
          <w:szCs w:val="24"/>
        </w:rPr>
        <w:t xml:space="preserve">specialiųjų </w:t>
      </w:r>
      <w:r w:rsidR="006A737F" w:rsidRPr="002B19A6">
        <w:rPr>
          <w:rFonts w:eastAsia="Calibri" w:cstheme="minorHAnsi"/>
          <w:sz w:val="24"/>
          <w:szCs w:val="24"/>
        </w:rPr>
        <w:t>p</w:t>
      </w:r>
      <w:r w:rsidR="00551FA7" w:rsidRPr="002B19A6">
        <w:rPr>
          <w:rFonts w:eastAsia="Calibri" w:cstheme="minorHAnsi"/>
          <w:sz w:val="24"/>
          <w:szCs w:val="24"/>
        </w:rPr>
        <w:t xml:space="preserve">irkimo </w:t>
      </w:r>
      <w:r w:rsidR="006773B6" w:rsidRPr="002B19A6">
        <w:rPr>
          <w:rFonts w:eastAsia="Calibri" w:cstheme="minorHAnsi"/>
          <w:sz w:val="24"/>
          <w:szCs w:val="24"/>
        </w:rPr>
        <w:t xml:space="preserve">sąlygų </w:t>
      </w:r>
      <w:r w:rsidR="00E553CC" w:rsidRPr="002B19A6">
        <w:rPr>
          <w:rFonts w:cstheme="minorHAnsi"/>
          <w:color w:val="00B050"/>
          <w:sz w:val="24"/>
          <w:szCs w:val="24"/>
        </w:rPr>
        <w:t>3</w:t>
      </w:r>
      <w:r w:rsidR="00984B02" w:rsidRPr="002B19A6">
        <w:rPr>
          <w:rFonts w:cstheme="minorHAnsi"/>
          <w:color w:val="00B050"/>
          <w:sz w:val="24"/>
          <w:szCs w:val="24"/>
        </w:rPr>
        <w:t xml:space="preserve"> </w:t>
      </w:r>
      <w:r w:rsidR="006773B6" w:rsidRPr="002B19A6">
        <w:rPr>
          <w:rFonts w:eastAsia="Calibri" w:cstheme="minorHAnsi"/>
          <w:sz w:val="24"/>
          <w:szCs w:val="24"/>
        </w:rPr>
        <w:t>priede</w:t>
      </w:r>
      <w:r w:rsidR="002C5249" w:rsidRPr="002B19A6">
        <w:rPr>
          <w:rFonts w:cstheme="minorHAnsi"/>
          <w:sz w:val="24"/>
          <w:szCs w:val="24"/>
        </w:rPr>
        <w:t xml:space="preserve">. </w:t>
      </w:r>
    </w:p>
    <w:p w14:paraId="30BB7230" w14:textId="3C18C800" w:rsidR="007B6F6D" w:rsidRPr="002B19A6" w:rsidRDefault="00970624" w:rsidP="00E16A97">
      <w:pPr>
        <w:pStyle w:val="Sraopastraipa"/>
        <w:tabs>
          <w:tab w:val="left" w:pos="851"/>
        </w:tabs>
        <w:spacing w:after="0" w:line="240" w:lineRule="auto"/>
        <w:ind w:left="0" w:firstLine="567"/>
        <w:jc w:val="both"/>
        <w:rPr>
          <w:rFonts w:cstheme="minorHAnsi"/>
          <w:sz w:val="24"/>
          <w:szCs w:val="24"/>
          <w:highlight w:val="yellow"/>
        </w:rPr>
      </w:pPr>
      <w:r w:rsidRPr="002B19A6">
        <w:rPr>
          <w:rFonts w:cstheme="minorHAnsi"/>
          <w:sz w:val="24"/>
          <w:szCs w:val="24"/>
        </w:rPr>
        <w:t>4.2.</w:t>
      </w:r>
      <w:r w:rsidR="00990E9B" w:rsidRPr="002B19A6">
        <w:rPr>
          <w:rFonts w:cstheme="minorHAnsi"/>
          <w:sz w:val="24"/>
          <w:szCs w:val="24"/>
        </w:rPr>
        <w:t xml:space="preserve"> </w:t>
      </w:r>
      <w:r w:rsidR="00FE3314" w:rsidRPr="002B19A6">
        <w:rPr>
          <w:rFonts w:cstheme="minorHAnsi"/>
          <w:color w:val="00B050"/>
          <w:sz w:val="24"/>
          <w:szCs w:val="24"/>
        </w:rPr>
        <w:t xml:space="preserve">Tiekėjams kvalifikacijos reikalavimai </w:t>
      </w:r>
      <w:r w:rsidR="0009352C" w:rsidRPr="002B19A6">
        <w:rPr>
          <w:rFonts w:cstheme="minorHAnsi"/>
          <w:color w:val="00B050"/>
          <w:sz w:val="24"/>
          <w:szCs w:val="24"/>
        </w:rPr>
        <w:t>nenustatomi</w:t>
      </w:r>
      <w:r w:rsidR="009D007E" w:rsidRPr="002B19A6">
        <w:rPr>
          <w:rFonts w:cstheme="minorHAnsi"/>
          <w:color w:val="00B050"/>
          <w:sz w:val="24"/>
          <w:szCs w:val="24"/>
        </w:rPr>
        <w:t xml:space="preserve"> (4 priedas)</w:t>
      </w:r>
      <w:r w:rsidR="00A6625B" w:rsidRPr="002B19A6">
        <w:rPr>
          <w:rFonts w:cstheme="minorHAnsi"/>
          <w:color w:val="00B050"/>
          <w:sz w:val="24"/>
          <w:szCs w:val="24"/>
        </w:rPr>
        <w:t xml:space="preserve">. </w:t>
      </w:r>
    </w:p>
    <w:p w14:paraId="22185A61" w14:textId="77777777" w:rsidR="00A000BE" w:rsidRPr="002B19A6" w:rsidRDefault="00D24970" w:rsidP="00E16A97">
      <w:pPr>
        <w:pStyle w:val="Antrat1"/>
        <w:tabs>
          <w:tab w:val="left" w:pos="567"/>
        </w:tabs>
        <w:spacing w:after="0"/>
        <w:contextualSpacing/>
        <w:jc w:val="both"/>
        <w:rPr>
          <w:rFonts w:asciiTheme="minorHAnsi" w:hAnsiTheme="minorHAnsi" w:cstheme="minorHAnsi"/>
          <w:sz w:val="24"/>
          <w:szCs w:val="24"/>
        </w:rPr>
      </w:pPr>
      <w:bookmarkStart w:id="16" w:name="_Toc193448240"/>
      <w:r w:rsidRPr="002B19A6">
        <w:rPr>
          <w:rFonts w:asciiTheme="minorHAnsi" w:hAnsiTheme="minorHAnsi" w:cstheme="minorHAnsi"/>
          <w:sz w:val="24"/>
          <w:szCs w:val="24"/>
        </w:rPr>
        <w:lastRenderedPageBreak/>
        <w:t>5</w:t>
      </w:r>
      <w:r w:rsidR="001E3D5A" w:rsidRPr="002B19A6">
        <w:rPr>
          <w:rFonts w:asciiTheme="minorHAnsi" w:hAnsiTheme="minorHAnsi" w:cstheme="minorHAnsi"/>
          <w:sz w:val="24"/>
          <w:szCs w:val="24"/>
        </w:rPr>
        <w:t>.</w:t>
      </w:r>
      <w:r w:rsidR="009743D3" w:rsidRPr="002B19A6">
        <w:rPr>
          <w:rFonts w:asciiTheme="minorHAnsi" w:hAnsiTheme="minorHAnsi" w:cstheme="minorHAnsi"/>
          <w:sz w:val="24"/>
          <w:szCs w:val="24"/>
        </w:rPr>
        <w:t>Reikalavimai, susiję su nacionaliniu saugumu</w:t>
      </w:r>
      <w:bookmarkEnd w:id="16"/>
      <w:r w:rsidR="009743D3" w:rsidRPr="002B19A6">
        <w:rPr>
          <w:rFonts w:asciiTheme="minorHAnsi" w:hAnsiTheme="minorHAnsi" w:cstheme="minorHAnsi"/>
          <w:sz w:val="24"/>
          <w:szCs w:val="24"/>
        </w:rPr>
        <w:t xml:space="preserve"> </w:t>
      </w:r>
    </w:p>
    <w:p w14:paraId="45EF4377" w14:textId="4EA7EF20" w:rsidR="004D7A47" w:rsidRPr="002B19A6" w:rsidRDefault="004D7A47" w:rsidP="00E16A97">
      <w:pPr>
        <w:spacing w:line="240" w:lineRule="auto"/>
        <w:ind w:firstLine="567"/>
        <w:rPr>
          <w:rFonts w:cstheme="minorHAnsi"/>
          <w:color w:val="00B050"/>
          <w:sz w:val="24"/>
          <w:szCs w:val="24"/>
        </w:rPr>
      </w:pPr>
      <w:bookmarkStart w:id="17" w:name="_Ref39666794"/>
      <w:bookmarkStart w:id="18" w:name="_Ref39666796"/>
      <w:r w:rsidRPr="002B19A6">
        <w:rPr>
          <w:rFonts w:cstheme="minorHAnsi"/>
          <w:color w:val="00B050"/>
          <w:sz w:val="24"/>
          <w:szCs w:val="24"/>
        </w:rPr>
        <w:t>Netaikoma</w:t>
      </w:r>
    </w:p>
    <w:p w14:paraId="79C78531" w14:textId="12278382" w:rsidR="00AF62E6" w:rsidRPr="002B19A6" w:rsidRDefault="00245E8F" w:rsidP="00E16A97">
      <w:pPr>
        <w:pStyle w:val="Antrat1"/>
        <w:contextualSpacing/>
        <w:rPr>
          <w:rFonts w:asciiTheme="minorHAnsi" w:hAnsiTheme="minorHAnsi" w:cstheme="minorHAnsi"/>
          <w:sz w:val="24"/>
          <w:szCs w:val="24"/>
        </w:rPr>
      </w:pPr>
      <w:bookmarkStart w:id="19" w:name="_Toc193448241"/>
      <w:r w:rsidRPr="002B19A6">
        <w:rPr>
          <w:rFonts w:asciiTheme="minorHAnsi" w:hAnsiTheme="minorHAnsi" w:cstheme="minorHAnsi"/>
          <w:sz w:val="24"/>
          <w:szCs w:val="24"/>
        </w:rPr>
        <w:t>6</w:t>
      </w:r>
      <w:r w:rsidR="0005396D" w:rsidRPr="002B19A6">
        <w:rPr>
          <w:rFonts w:asciiTheme="minorHAnsi" w:hAnsiTheme="minorHAnsi" w:cstheme="minorHAnsi"/>
          <w:sz w:val="24"/>
          <w:szCs w:val="24"/>
        </w:rPr>
        <w:t xml:space="preserve">. </w:t>
      </w:r>
      <w:r w:rsidR="00220588" w:rsidRPr="002B19A6">
        <w:rPr>
          <w:rFonts w:asciiTheme="minorHAnsi" w:hAnsiTheme="minorHAnsi" w:cstheme="minorHAnsi"/>
          <w:sz w:val="24"/>
          <w:szCs w:val="24"/>
        </w:rPr>
        <w:t>Specialieji r</w:t>
      </w:r>
      <w:r w:rsidR="00DF58E2" w:rsidRPr="002B19A6">
        <w:rPr>
          <w:rFonts w:asciiTheme="minorHAnsi" w:hAnsiTheme="minorHAnsi" w:cstheme="minorHAnsi"/>
          <w:sz w:val="24"/>
          <w:szCs w:val="24"/>
        </w:rPr>
        <w:t>eikalavimai pasiūlymų rengimui ir pateikimui</w:t>
      </w:r>
      <w:bookmarkEnd w:id="17"/>
      <w:bookmarkEnd w:id="18"/>
      <w:bookmarkEnd w:id="19"/>
    </w:p>
    <w:p w14:paraId="764D9931" w14:textId="77777777" w:rsidR="00EF5623" w:rsidRPr="002B19A6" w:rsidRDefault="00192AF9" w:rsidP="00E16A97">
      <w:pPr>
        <w:spacing w:after="0" w:line="240" w:lineRule="auto"/>
        <w:ind w:firstLine="567"/>
        <w:jc w:val="both"/>
        <w:rPr>
          <w:rFonts w:cstheme="minorHAnsi"/>
          <w:i/>
          <w:iCs/>
          <w:color w:val="7030A0"/>
          <w:sz w:val="24"/>
          <w:szCs w:val="24"/>
        </w:rPr>
      </w:pPr>
      <w:r w:rsidRPr="002B19A6">
        <w:rPr>
          <w:rFonts w:cstheme="minorHAnsi"/>
          <w:sz w:val="24"/>
          <w:szCs w:val="24"/>
        </w:rPr>
        <w:t xml:space="preserve">6.1. </w:t>
      </w:r>
      <w:r w:rsidR="00EF5623" w:rsidRPr="002B19A6">
        <w:rPr>
          <w:rFonts w:cstheme="minorHAnsi"/>
          <w:sz w:val="24"/>
          <w:szCs w:val="24"/>
        </w:rPr>
        <w:t xml:space="preserve">Tiekėjo </w:t>
      </w:r>
      <w:r w:rsidR="0058726C" w:rsidRPr="002B19A6">
        <w:rPr>
          <w:rFonts w:cstheme="minorHAnsi"/>
          <w:sz w:val="24"/>
          <w:szCs w:val="24"/>
        </w:rPr>
        <w:t>p</w:t>
      </w:r>
      <w:r w:rsidR="00EF5623" w:rsidRPr="002B19A6">
        <w:rPr>
          <w:rFonts w:cstheme="minorHAnsi"/>
          <w:sz w:val="24"/>
          <w:szCs w:val="24"/>
        </w:rPr>
        <w:t>asiūlymą sudaro CVP IS pateikiamų ir žemiau nurodytų dokumentų visuma</w:t>
      </w:r>
      <w:r w:rsidR="00FD53CF" w:rsidRPr="002B19A6">
        <w:rPr>
          <w:rFonts w:cstheme="minorHAnsi"/>
          <w:sz w:val="24"/>
          <w:szCs w:val="24"/>
        </w:rPr>
        <w:t>:</w:t>
      </w:r>
    </w:p>
    <w:p w14:paraId="19FAD853" w14:textId="619D7776" w:rsidR="00FF12F1" w:rsidRPr="002B19A6" w:rsidRDefault="00D8367F" w:rsidP="00E16A97">
      <w:pPr>
        <w:pStyle w:val="Sraopastraipa"/>
        <w:numPr>
          <w:ilvl w:val="2"/>
          <w:numId w:val="8"/>
        </w:numPr>
        <w:spacing w:after="0" w:line="240" w:lineRule="auto"/>
        <w:ind w:left="0" w:firstLine="567"/>
        <w:jc w:val="both"/>
        <w:rPr>
          <w:rFonts w:cstheme="minorHAnsi"/>
          <w:sz w:val="24"/>
          <w:szCs w:val="24"/>
          <w:u w:val="single"/>
        </w:rPr>
      </w:pPr>
      <w:r w:rsidRPr="002B19A6">
        <w:rPr>
          <w:rFonts w:cstheme="minorHAnsi"/>
          <w:sz w:val="24"/>
          <w:szCs w:val="24"/>
        </w:rPr>
        <w:t xml:space="preserve">tiekėjo </w:t>
      </w:r>
      <w:r w:rsidR="005A195F" w:rsidRPr="002B19A6">
        <w:rPr>
          <w:rFonts w:cstheme="minorHAnsi"/>
          <w:sz w:val="24"/>
          <w:szCs w:val="24"/>
        </w:rPr>
        <w:t>p</w:t>
      </w:r>
      <w:r w:rsidR="003F0DA7" w:rsidRPr="002B19A6">
        <w:rPr>
          <w:rFonts w:cstheme="minorHAnsi"/>
          <w:sz w:val="24"/>
          <w:szCs w:val="24"/>
        </w:rPr>
        <w:t xml:space="preserve">asiūlymas, parengtas pagal </w:t>
      </w:r>
      <w:r w:rsidR="007C1C57" w:rsidRPr="002B19A6">
        <w:rPr>
          <w:rFonts w:cstheme="minorHAnsi"/>
          <w:sz w:val="24"/>
          <w:szCs w:val="24"/>
        </w:rPr>
        <w:t>specialiųjų p</w:t>
      </w:r>
      <w:r w:rsidR="00551FA7" w:rsidRPr="002B19A6">
        <w:rPr>
          <w:rFonts w:cstheme="minorHAnsi"/>
          <w:sz w:val="24"/>
          <w:szCs w:val="24"/>
        </w:rPr>
        <w:t xml:space="preserve">irkimo </w:t>
      </w:r>
      <w:r w:rsidR="00476F8C" w:rsidRPr="002B19A6">
        <w:rPr>
          <w:rFonts w:cstheme="minorHAnsi"/>
          <w:sz w:val="24"/>
          <w:szCs w:val="24"/>
        </w:rPr>
        <w:t>sąlygų</w:t>
      </w:r>
      <w:r w:rsidR="00262982" w:rsidRPr="002B19A6">
        <w:rPr>
          <w:rFonts w:cstheme="minorHAnsi"/>
          <w:sz w:val="24"/>
          <w:szCs w:val="24"/>
        </w:rPr>
        <w:t xml:space="preserve"> </w:t>
      </w:r>
      <w:r w:rsidR="00262982" w:rsidRPr="002B19A6">
        <w:rPr>
          <w:rFonts w:cstheme="minorHAnsi"/>
          <w:color w:val="00B050"/>
          <w:sz w:val="24"/>
          <w:szCs w:val="24"/>
        </w:rPr>
        <w:t>2</w:t>
      </w:r>
      <w:r w:rsidR="00DE5F20" w:rsidRPr="002B19A6">
        <w:rPr>
          <w:rFonts w:cstheme="minorHAnsi"/>
          <w:sz w:val="24"/>
          <w:szCs w:val="24"/>
          <w:shd w:val="clear" w:color="auto" w:fill="FFFFFF"/>
        </w:rPr>
        <w:t xml:space="preserve"> </w:t>
      </w:r>
      <w:r w:rsidR="00476F8C" w:rsidRPr="002B19A6">
        <w:rPr>
          <w:rFonts w:cstheme="minorHAnsi"/>
          <w:sz w:val="24"/>
          <w:szCs w:val="24"/>
        </w:rPr>
        <w:t xml:space="preserve">priede </w:t>
      </w:r>
      <w:r w:rsidR="003F0DA7" w:rsidRPr="002B19A6">
        <w:rPr>
          <w:rFonts w:cstheme="minorHAnsi"/>
          <w:sz w:val="24"/>
          <w:szCs w:val="24"/>
        </w:rPr>
        <w:t xml:space="preserve">pateiktą </w:t>
      </w:r>
      <w:r w:rsidR="00C35C26" w:rsidRPr="002B19A6">
        <w:rPr>
          <w:rFonts w:cstheme="minorHAnsi"/>
          <w:sz w:val="24"/>
          <w:szCs w:val="24"/>
        </w:rPr>
        <w:t>p</w:t>
      </w:r>
      <w:r w:rsidR="003F0DA7" w:rsidRPr="002B19A6">
        <w:rPr>
          <w:rFonts w:cstheme="minorHAnsi"/>
          <w:sz w:val="24"/>
          <w:szCs w:val="24"/>
        </w:rPr>
        <w:t>asiūlymo formą.</w:t>
      </w:r>
      <w:r w:rsidR="00A6278D" w:rsidRPr="002B19A6">
        <w:rPr>
          <w:rFonts w:cstheme="minorHAnsi"/>
          <w:sz w:val="24"/>
          <w:szCs w:val="24"/>
        </w:rPr>
        <w:t xml:space="preserve"> </w:t>
      </w:r>
    </w:p>
    <w:p w14:paraId="4749B4CE" w14:textId="0E8563B6" w:rsidR="00D8367F" w:rsidRPr="002B19A6" w:rsidRDefault="009C1155" w:rsidP="00E16A97">
      <w:pPr>
        <w:pStyle w:val="Sraopastraipa"/>
        <w:numPr>
          <w:ilvl w:val="2"/>
          <w:numId w:val="8"/>
        </w:numPr>
        <w:tabs>
          <w:tab w:val="left" w:pos="0"/>
          <w:tab w:val="left" w:pos="1276"/>
        </w:tabs>
        <w:spacing w:after="0" w:line="240" w:lineRule="auto"/>
        <w:ind w:left="0" w:firstLine="567"/>
        <w:jc w:val="both"/>
        <w:rPr>
          <w:rFonts w:cstheme="minorHAnsi"/>
          <w:sz w:val="24"/>
          <w:szCs w:val="24"/>
          <w:u w:val="single"/>
        </w:rPr>
      </w:pPr>
      <w:r w:rsidRPr="002B19A6">
        <w:rPr>
          <w:rFonts w:cstheme="minorHAnsi"/>
          <w:sz w:val="24"/>
          <w:szCs w:val="24"/>
        </w:rPr>
        <w:t xml:space="preserve">užpildytas EBVPD (specialiųjų pirkimo sąlygų </w:t>
      </w:r>
      <w:r w:rsidR="00E9531E" w:rsidRPr="002B19A6">
        <w:rPr>
          <w:rFonts w:cstheme="minorHAnsi"/>
          <w:color w:val="00B050"/>
          <w:sz w:val="24"/>
          <w:szCs w:val="24"/>
        </w:rPr>
        <w:t>5</w:t>
      </w:r>
      <w:r w:rsidRPr="002B19A6">
        <w:rPr>
          <w:rFonts w:cstheme="minorHAnsi"/>
          <w:color w:val="00B050"/>
          <w:sz w:val="24"/>
          <w:szCs w:val="24"/>
        </w:rPr>
        <w:t xml:space="preserve"> </w:t>
      </w:r>
      <w:r w:rsidRPr="002B19A6">
        <w:rPr>
          <w:rFonts w:cstheme="minorHAnsi"/>
          <w:sz w:val="24"/>
          <w:szCs w:val="24"/>
        </w:rPr>
        <w:t xml:space="preserve">priedas). </w:t>
      </w:r>
      <w:r w:rsidR="00D8367F" w:rsidRPr="002B19A6">
        <w:rPr>
          <w:rFonts w:cstheme="minorHAnsi"/>
          <w:bCs/>
          <w:sz w:val="24"/>
          <w:szCs w:val="24"/>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00D8367F" w:rsidRPr="002B19A6">
        <w:rPr>
          <w:rFonts w:cstheme="minorHAnsi"/>
          <w:bCs/>
          <w:sz w:val="24"/>
          <w:szCs w:val="24"/>
        </w:rPr>
        <w:t>pdf</w:t>
      </w:r>
      <w:proofErr w:type="spellEnd"/>
      <w:r w:rsidR="00D8367F" w:rsidRPr="002B19A6">
        <w:rPr>
          <w:rFonts w:cstheme="minorHAnsi"/>
          <w:bCs/>
          <w:sz w:val="24"/>
          <w:szCs w:val="24"/>
        </w:rPr>
        <w:t xml:space="preserve"> formatu, arba pasirašytas elektroniniu parašu</w:t>
      </w:r>
      <w:r w:rsidR="00D9013F" w:rsidRPr="002B19A6">
        <w:rPr>
          <w:rFonts w:cstheme="minorHAnsi"/>
          <w:bCs/>
          <w:sz w:val="24"/>
          <w:szCs w:val="24"/>
        </w:rPr>
        <w:t>)</w:t>
      </w:r>
      <w:r w:rsidR="00FF3C72" w:rsidRPr="002B19A6">
        <w:rPr>
          <w:rFonts w:cstheme="minorHAnsi"/>
          <w:bCs/>
          <w:sz w:val="24"/>
          <w:szCs w:val="24"/>
        </w:rPr>
        <w:t xml:space="preserve">. Subtiekėjas, kurio pajėgumais tiekėjas nesiremia, ir </w:t>
      </w:r>
      <w:proofErr w:type="spellStart"/>
      <w:r w:rsidR="00FF3C72" w:rsidRPr="002B19A6">
        <w:rPr>
          <w:rFonts w:cstheme="minorHAnsi"/>
          <w:bCs/>
          <w:sz w:val="24"/>
          <w:szCs w:val="24"/>
        </w:rPr>
        <w:t>k</w:t>
      </w:r>
      <w:r w:rsidR="00FF3C72" w:rsidRPr="002B19A6">
        <w:rPr>
          <w:rFonts w:cstheme="minorHAnsi"/>
          <w:bCs/>
          <w:iCs/>
          <w:sz w:val="24"/>
          <w:szCs w:val="24"/>
          <w:shd w:val="clear" w:color="auto" w:fill="FFFFFF"/>
        </w:rPr>
        <w:t>vazisubtiekėjas</w:t>
      </w:r>
      <w:proofErr w:type="spellEnd"/>
      <w:r w:rsidR="00FF3C72" w:rsidRPr="002B19A6">
        <w:rPr>
          <w:rFonts w:cstheme="minorHAnsi"/>
          <w:bCs/>
          <w:iCs/>
          <w:sz w:val="24"/>
          <w:szCs w:val="24"/>
          <w:shd w:val="clear" w:color="auto" w:fill="FFFFFF"/>
        </w:rPr>
        <w:t xml:space="preserve"> atskiro EBVPD neteikia</w:t>
      </w:r>
      <w:r w:rsidR="00D8367F" w:rsidRPr="002B19A6">
        <w:rPr>
          <w:rFonts w:cstheme="minorHAnsi"/>
          <w:bCs/>
          <w:iCs/>
          <w:sz w:val="24"/>
          <w:szCs w:val="24"/>
          <w:shd w:val="clear" w:color="auto" w:fill="FFFFFF"/>
        </w:rPr>
        <w:t>;</w:t>
      </w:r>
    </w:p>
    <w:p w14:paraId="71AA15B4" w14:textId="77777777" w:rsidR="009E62AF" w:rsidRPr="002B19A6" w:rsidRDefault="000C55D6" w:rsidP="00E16A97">
      <w:pPr>
        <w:pStyle w:val="Sraopastraipa"/>
        <w:numPr>
          <w:ilvl w:val="2"/>
          <w:numId w:val="8"/>
        </w:numPr>
        <w:spacing w:after="0" w:line="240" w:lineRule="auto"/>
        <w:ind w:left="0" w:firstLine="567"/>
        <w:jc w:val="both"/>
        <w:rPr>
          <w:rFonts w:cstheme="minorHAnsi"/>
          <w:sz w:val="24"/>
          <w:szCs w:val="24"/>
          <w:u w:val="single"/>
        </w:rPr>
      </w:pPr>
      <w:r w:rsidRPr="002B19A6">
        <w:rPr>
          <w:rFonts w:cstheme="minorHAnsi"/>
          <w:sz w:val="24"/>
          <w:szCs w:val="24"/>
        </w:rPr>
        <w:t xml:space="preserve">jungtinės veiklos sutarties kopija (jeigu </w:t>
      </w:r>
      <w:r w:rsidR="00C35C26" w:rsidRPr="002B19A6">
        <w:rPr>
          <w:rFonts w:cstheme="minorHAnsi"/>
          <w:sz w:val="24"/>
          <w:szCs w:val="24"/>
        </w:rPr>
        <w:t>p</w:t>
      </w:r>
      <w:r w:rsidRPr="002B19A6">
        <w:rPr>
          <w:rFonts w:cstheme="minorHAnsi"/>
          <w:sz w:val="24"/>
          <w:szCs w:val="24"/>
        </w:rPr>
        <w:t>irkime dalyvauja ūkio subjektų grupė jungtinės veiklos sutarties pagrindu)</w:t>
      </w:r>
      <w:r w:rsidR="007C1C57" w:rsidRPr="002B19A6">
        <w:rPr>
          <w:rFonts w:cstheme="minorHAnsi"/>
          <w:sz w:val="24"/>
          <w:szCs w:val="24"/>
        </w:rPr>
        <w:t>;</w:t>
      </w:r>
    </w:p>
    <w:p w14:paraId="178BC098" w14:textId="281A335A" w:rsidR="00654940" w:rsidRPr="002B19A6" w:rsidRDefault="00654940" w:rsidP="00E16A97">
      <w:pPr>
        <w:pStyle w:val="Sraopastraipa"/>
        <w:numPr>
          <w:ilvl w:val="2"/>
          <w:numId w:val="8"/>
        </w:numPr>
        <w:spacing w:after="0" w:line="240" w:lineRule="auto"/>
        <w:ind w:left="0" w:firstLine="567"/>
        <w:jc w:val="both"/>
        <w:rPr>
          <w:rFonts w:cstheme="minorHAnsi"/>
          <w:sz w:val="24"/>
          <w:szCs w:val="24"/>
          <w:u w:val="single"/>
        </w:rPr>
      </w:pPr>
      <w:r w:rsidRPr="002B19A6">
        <w:rPr>
          <w:rFonts w:cstheme="minorHAnsi"/>
          <w:sz w:val="24"/>
          <w:szCs w:val="24"/>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94C18" w:rsidRPr="002B19A6">
        <w:rPr>
          <w:rFonts w:cstheme="minorHAnsi"/>
          <w:sz w:val="24"/>
          <w:szCs w:val="24"/>
        </w:rPr>
        <w:t xml:space="preserve"> </w:t>
      </w:r>
      <w:r w:rsidR="00594C18" w:rsidRPr="002B19A6">
        <w:rPr>
          <w:rFonts w:cstheme="minorHAnsi"/>
          <w:i/>
          <w:iCs/>
          <w:color w:val="00B050"/>
          <w:sz w:val="24"/>
          <w:szCs w:val="24"/>
        </w:rPr>
        <w:t>(ne</w:t>
      </w:r>
      <w:r w:rsidR="00C204FE" w:rsidRPr="002B19A6">
        <w:rPr>
          <w:rFonts w:cstheme="minorHAnsi"/>
          <w:i/>
          <w:iCs/>
          <w:color w:val="00B050"/>
          <w:sz w:val="24"/>
          <w:szCs w:val="24"/>
        </w:rPr>
        <w:t>taikoma</w:t>
      </w:r>
      <w:r w:rsidR="00594C18" w:rsidRPr="002B19A6">
        <w:rPr>
          <w:rFonts w:cstheme="minorHAnsi"/>
          <w:i/>
          <w:iCs/>
          <w:color w:val="00B050"/>
          <w:sz w:val="24"/>
          <w:szCs w:val="24"/>
        </w:rPr>
        <w:t>)</w:t>
      </w:r>
      <w:r w:rsidRPr="002B19A6">
        <w:rPr>
          <w:rFonts w:cstheme="minorHAnsi"/>
          <w:color w:val="00B050"/>
          <w:sz w:val="24"/>
          <w:szCs w:val="24"/>
        </w:rPr>
        <w:t>;</w:t>
      </w:r>
    </w:p>
    <w:p w14:paraId="1EF265BF" w14:textId="70FCD8AF" w:rsidR="00B45153" w:rsidRPr="002B19A6" w:rsidRDefault="00B45153" w:rsidP="00E16A97">
      <w:pPr>
        <w:pStyle w:val="Sraopastraipa"/>
        <w:numPr>
          <w:ilvl w:val="2"/>
          <w:numId w:val="8"/>
        </w:numPr>
        <w:spacing w:after="0" w:line="240" w:lineRule="auto"/>
        <w:ind w:left="0" w:firstLine="567"/>
        <w:jc w:val="both"/>
        <w:rPr>
          <w:rFonts w:cstheme="minorHAnsi"/>
          <w:sz w:val="24"/>
          <w:szCs w:val="24"/>
          <w:u w:val="single"/>
        </w:rPr>
      </w:pPr>
      <w:r w:rsidRPr="002B19A6">
        <w:rPr>
          <w:rFonts w:cstheme="minorHAnsi"/>
          <w:color w:val="00B050"/>
          <w:sz w:val="24"/>
          <w:szCs w:val="24"/>
        </w:rPr>
        <w:t>techninė specifikacija, užpildyta pagal specialiųjų pirkimo sąlygų 8 priedą.</w:t>
      </w:r>
    </w:p>
    <w:p w14:paraId="2384EA25" w14:textId="14879794" w:rsidR="001B4FC2" w:rsidRPr="002B19A6" w:rsidRDefault="001B4FC2" w:rsidP="00E16A97">
      <w:pPr>
        <w:pStyle w:val="Sraopastraipa"/>
        <w:numPr>
          <w:ilvl w:val="2"/>
          <w:numId w:val="8"/>
        </w:numPr>
        <w:spacing w:after="0" w:line="240" w:lineRule="auto"/>
        <w:ind w:left="0" w:firstLine="567"/>
        <w:jc w:val="both"/>
        <w:rPr>
          <w:rFonts w:cstheme="minorHAnsi"/>
          <w:sz w:val="24"/>
          <w:szCs w:val="24"/>
        </w:rPr>
      </w:pPr>
      <w:r w:rsidRPr="002B19A6">
        <w:rPr>
          <w:rFonts w:cstheme="minorHAnsi"/>
          <w:sz w:val="24"/>
          <w:szCs w:val="24"/>
        </w:rPr>
        <w:t xml:space="preserve">Tiekėjo parduotuvės (įskaitant ir jungtinės veiklos partnerių ar subtiekėjų (jei tokių yra) išduoti kasos kvitai ar kiti apskaitos dokumentai, patvirtinti atsakingo asmens parašu, įrodantys tiekėjo parduotuvėje (parduotuvėse) esančius prekių </w:t>
      </w:r>
      <w:r w:rsidRPr="00B36FAC">
        <w:rPr>
          <w:rFonts w:cstheme="minorHAnsi"/>
          <w:sz w:val="24"/>
          <w:szCs w:val="24"/>
        </w:rPr>
        <w:t xml:space="preserve">įkainius </w:t>
      </w:r>
      <w:r w:rsidRPr="000B1BA2">
        <w:rPr>
          <w:rFonts w:cstheme="minorHAnsi"/>
          <w:sz w:val="24"/>
          <w:szCs w:val="24"/>
          <w:highlight w:val="yellow"/>
        </w:rPr>
        <w:t>202</w:t>
      </w:r>
      <w:r w:rsidR="00DA3BEC" w:rsidRPr="000B1BA2">
        <w:rPr>
          <w:rFonts w:cstheme="minorHAnsi"/>
          <w:sz w:val="24"/>
          <w:szCs w:val="24"/>
          <w:highlight w:val="yellow"/>
        </w:rPr>
        <w:t>6</w:t>
      </w:r>
      <w:r w:rsidRPr="000B1BA2">
        <w:rPr>
          <w:rFonts w:cstheme="minorHAnsi"/>
          <w:sz w:val="24"/>
          <w:szCs w:val="24"/>
          <w:highlight w:val="yellow"/>
        </w:rPr>
        <w:t xml:space="preserve"> m. </w:t>
      </w:r>
      <w:r w:rsidR="002A1C75" w:rsidRPr="000B1BA2">
        <w:rPr>
          <w:rFonts w:cstheme="minorHAnsi"/>
          <w:sz w:val="24"/>
          <w:szCs w:val="24"/>
          <w:highlight w:val="yellow"/>
        </w:rPr>
        <w:t>sausio 2</w:t>
      </w:r>
      <w:r w:rsidRPr="000B1BA2">
        <w:rPr>
          <w:rFonts w:cstheme="minorHAnsi"/>
          <w:sz w:val="24"/>
          <w:szCs w:val="24"/>
          <w:highlight w:val="yellow"/>
        </w:rPr>
        <w:t xml:space="preserve"> d</w:t>
      </w:r>
      <w:r w:rsidR="00DA3BEC" w:rsidRPr="000B1BA2">
        <w:rPr>
          <w:rFonts w:cstheme="minorHAnsi"/>
          <w:sz w:val="24"/>
          <w:szCs w:val="24"/>
          <w:highlight w:val="yellow"/>
        </w:rPr>
        <w:t>.</w:t>
      </w:r>
      <w:r w:rsidRPr="00B36FAC">
        <w:rPr>
          <w:rFonts w:cstheme="minorHAnsi"/>
          <w:sz w:val="24"/>
          <w:szCs w:val="24"/>
        </w:rPr>
        <w:t xml:space="preserve"> Juose prekių įkainiai turi būti nurodyti be nuolaidos ar akcijos (Eur su PVM). Kasos kvitai (ar kiti apskaitos dokumentai patvirtinti atsakingo asmens parašu</w:t>
      </w:r>
      <w:r w:rsidRPr="000B1BA2">
        <w:rPr>
          <w:rFonts w:cstheme="minorHAnsi"/>
          <w:sz w:val="24"/>
          <w:szCs w:val="24"/>
          <w:highlight w:val="yellow"/>
        </w:rPr>
        <w:t xml:space="preserve">) turi būti išduoti </w:t>
      </w:r>
      <w:r w:rsidR="00DA3BEC" w:rsidRPr="000B1BA2">
        <w:rPr>
          <w:rFonts w:cstheme="minorHAnsi"/>
          <w:sz w:val="24"/>
          <w:szCs w:val="24"/>
          <w:highlight w:val="yellow"/>
        </w:rPr>
        <w:t xml:space="preserve">2026 m. </w:t>
      </w:r>
      <w:r w:rsidR="002A1C75" w:rsidRPr="000B1BA2">
        <w:rPr>
          <w:rFonts w:cstheme="minorHAnsi"/>
          <w:sz w:val="24"/>
          <w:szCs w:val="24"/>
          <w:highlight w:val="yellow"/>
        </w:rPr>
        <w:t>sausio 2</w:t>
      </w:r>
      <w:r w:rsidR="00DA3BEC" w:rsidRPr="000B1BA2">
        <w:rPr>
          <w:rFonts w:cstheme="minorHAnsi"/>
          <w:sz w:val="24"/>
          <w:szCs w:val="24"/>
          <w:highlight w:val="yellow"/>
        </w:rPr>
        <w:t xml:space="preserve"> d</w:t>
      </w:r>
      <w:r w:rsidR="00DA3BEC" w:rsidRPr="00B36FAC">
        <w:rPr>
          <w:rFonts w:cstheme="minorHAnsi"/>
          <w:sz w:val="24"/>
          <w:szCs w:val="24"/>
        </w:rPr>
        <w:t>.</w:t>
      </w:r>
      <w:r w:rsidRPr="00B36FAC">
        <w:rPr>
          <w:rFonts w:cstheme="minorHAnsi"/>
          <w:sz w:val="24"/>
          <w:szCs w:val="24"/>
        </w:rPr>
        <w:t>, t. y. jie turi pagrįsti Pasiūlymo (pirkimų dokumentų 2 priedas) 1 punkto lentelės 5 stulpelyje nur</w:t>
      </w:r>
      <w:r w:rsidR="006D4E29">
        <w:rPr>
          <w:rFonts w:cstheme="minorHAnsi"/>
          <w:sz w:val="24"/>
          <w:szCs w:val="24"/>
        </w:rPr>
        <w:t xml:space="preserve">odytus prekių įkainius buvusius </w:t>
      </w:r>
      <w:r w:rsidR="00DA3BEC" w:rsidRPr="006D4E29">
        <w:rPr>
          <w:rFonts w:cstheme="minorHAnsi"/>
          <w:sz w:val="24"/>
          <w:szCs w:val="24"/>
          <w:highlight w:val="yellow"/>
        </w:rPr>
        <w:t>2026</w:t>
      </w:r>
      <w:r w:rsidR="006D4E29" w:rsidRPr="006D4E29">
        <w:rPr>
          <w:rFonts w:cstheme="minorHAnsi"/>
          <w:sz w:val="24"/>
          <w:szCs w:val="24"/>
          <w:highlight w:val="yellow"/>
        </w:rPr>
        <w:t> </w:t>
      </w:r>
      <w:r w:rsidR="00DA3BEC" w:rsidRPr="006D4E29">
        <w:rPr>
          <w:rFonts w:cstheme="minorHAnsi"/>
          <w:sz w:val="24"/>
          <w:szCs w:val="24"/>
          <w:highlight w:val="yellow"/>
        </w:rPr>
        <w:t>m.</w:t>
      </w:r>
      <w:r w:rsidR="006D4E29" w:rsidRPr="006D4E29">
        <w:rPr>
          <w:rFonts w:cstheme="minorHAnsi"/>
          <w:sz w:val="24"/>
          <w:szCs w:val="24"/>
          <w:highlight w:val="yellow"/>
        </w:rPr>
        <w:t> </w:t>
      </w:r>
      <w:r w:rsidR="002A1C75" w:rsidRPr="006D4E29">
        <w:rPr>
          <w:rFonts w:cstheme="minorHAnsi"/>
          <w:sz w:val="24"/>
          <w:szCs w:val="24"/>
          <w:highlight w:val="yellow"/>
        </w:rPr>
        <w:t>sausio</w:t>
      </w:r>
      <w:r w:rsidR="006D4E29" w:rsidRPr="006D4E29">
        <w:rPr>
          <w:rFonts w:cstheme="minorHAnsi"/>
          <w:sz w:val="24"/>
          <w:szCs w:val="24"/>
          <w:highlight w:val="yellow"/>
        </w:rPr>
        <w:t> </w:t>
      </w:r>
      <w:r w:rsidR="002A1C75" w:rsidRPr="006D4E29">
        <w:rPr>
          <w:rFonts w:cstheme="minorHAnsi"/>
          <w:sz w:val="24"/>
          <w:szCs w:val="24"/>
          <w:highlight w:val="yellow"/>
        </w:rPr>
        <w:t>2</w:t>
      </w:r>
      <w:r w:rsidR="006D4E29" w:rsidRPr="006D4E29">
        <w:rPr>
          <w:rFonts w:cstheme="minorHAnsi"/>
          <w:sz w:val="24"/>
          <w:szCs w:val="24"/>
          <w:highlight w:val="yellow"/>
        </w:rPr>
        <w:t> </w:t>
      </w:r>
      <w:r w:rsidR="00DA3BEC" w:rsidRPr="006D4E29">
        <w:rPr>
          <w:rFonts w:cstheme="minorHAnsi"/>
          <w:sz w:val="24"/>
          <w:szCs w:val="24"/>
          <w:highlight w:val="yellow"/>
        </w:rPr>
        <w:t>d.</w:t>
      </w:r>
      <w:bookmarkStart w:id="20" w:name="_GoBack"/>
      <w:bookmarkEnd w:id="20"/>
      <w:r w:rsidRPr="00B36FAC">
        <w:rPr>
          <w:rFonts w:cstheme="minorHAnsi"/>
          <w:sz w:val="24"/>
          <w:szCs w:val="24"/>
        </w:rPr>
        <w:t xml:space="preserve"> </w:t>
      </w:r>
      <w:r w:rsidR="00822809" w:rsidRPr="00B36FAC">
        <w:rPr>
          <w:rFonts w:cstheme="minorHAnsi"/>
          <w:sz w:val="24"/>
          <w:szCs w:val="24"/>
        </w:rPr>
        <w:t xml:space="preserve"> </w:t>
      </w:r>
      <w:r w:rsidRPr="00B36FAC">
        <w:rPr>
          <w:rFonts w:cstheme="minorHAnsi"/>
          <w:sz w:val="24"/>
          <w:szCs w:val="24"/>
        </w:rPr>
        <w:t>Jei skirtingose tiekėjo parduotuvėse prekės įkainis skiriasi, tokiu atveju, reikia nurodyti tos</w:t>
      </w:r>
      <w:r w:rsidRPr="002B19A6">
        <w:rPr>
          <w:rFonts w:cstheme="minorHAnsi"/>
          <w:sz w:val="24"/>
          <w:szCs w:val="24"/>
        </w:rPr>
        <w:t xml:space="preserve"> prekės įkainio vidurkį ir pateikti visų parduotuvių kasos kvitų kopijas ar kitus apskaitos dokumentus, patvirtintus atsakingo asmens parašu, pagal kuriuos apskaičiuotas vidutinis prekės įkainis.</w:t>
      </w:r>
    </w:p>
    <w:p w14:paraId="3CAB97CE" w14:textId="15A3A6B2" w:rsidR="00C611EA" w:rsidRPr="002B19A6" w:rsidRDefault="00195977" w:rsidP="00E16A97">
      <w:pPr>
        <w:tabs>
          <w:tab w:val="left" w:pos="0"/>
          <w:tab w:val="left" w:pos="9631"/>
        </w:tabs>
        <w:spacing w:after="0" w:line="240" w:lineRule="auto"/>
        <w:ind w:firstLine="567"/>
        <w:jc w:val="both"/>
        <w:rPr>
          <w:rFonts w:cstheme="minorHAnsi"/>
          <w:sz w:val="24"/>
          <w:szCs w:val="24"/>
        </w:rPr>
      </w:pPr>
      <w:r w:rsidRPr="002B19A6">
        <w:rPr>
          <w:rFonts w:cstheme="minorHAnsi"/>
          <w:sz w:val="24"/>
          <w:szCs w:val="24"/>
        </w:rPr>
        <w:t>6.2. Perkančioji organizacija nereikalauja, kad pasiūlymas būtų pasirašytas</w:t>
      </w:r>
      <w:r w:rsidR="00FD03FA" w:rsidRPr="002B19A6">
        <w:rPr>
          <w:rFonts w:cstheme="minorHAnsi"/>
          <w:sz w:val="24"/>
          <w:szCs w:val="24"/>
        </w:rPr>
        <w:t xml:space="preserve">. </w:t>
      </w:r>
    </w:p>
    <w:p w14:paraId="1DEB8867" w14:textId="79D6768B" w:rsidR="000127E6" w:rsidRPr="002B19A6" w:rsidRDefault="00C611EA" w:rsidP="00E16A97">
      <w:pPr>
        <w:spacing w:after="0" w:line="240" w:lineRule="auto"/>
        <w:ind w:firstLine="567"/>
        <w:jc w:val="both"/>
        <w:rPr>
          <w:rFonts w:cstheme="minorHAnsi"/>
          <w:bCs/>
          <w:iCs/>
          <w:sz w:val="24"/>
          <w:szCs w:val="24"/>
        </w:rPr>
      </w:pPr>
      <w:r w:rsidRPr="002B19A6">
        <w:rPr>
          <w:rFonts w:cstheme="minorHAnsi"/>
          <w:sz w:val="24"/>
          <w:szCs w:val="24"/>
        </w:rPr>
        <w:t xml:space="preserve">6.3. </w:t>
      </w:r>
      <w:r w:rsidR="0099696F" w:rsidRPr="002B19A6">
        <w:rPr>
          <w:rFonts w:cstheme="minorHAnsi"/>
          <w:sz w:val="24"/>
          <w:szCs w:val="24"/>
        </w:rPr>
        <w:t>P</w:t>
      </w:r>
      <w:r w:rsidR="005E2C1B" w:rsidRPr="002B19A6">
        <w:rPr>
          <w:rFonts w:cstheme="minorHAnsi"/>
          <w:sz w:val="24"/>
          <w:szCs w:val="24"/>
        </w:rPr>
        <w:t>asiūlymas turi būti parengtas</w:t>
      </w:r>
      <w:r w:rsidR="00EE44B0" w:rsidRPr="002B19A6">
        <w:rPr>
          <w:rFonts w:cstheme="minorHAnsi"/>
          <w:sz w:val="24"/>
          <w:szCs w:val="24"/>
        </w:rPr>
        <w:t xml:space="preserve"> </w:t>
      </w:r>
      <w:r w:rsidR="0048587E" w:rsidRPr="002B19A6">
        <w:rPr>
          <w:rFonts w:cstheme="minorHAnsi"/>
          <w:sz w:val="24"/>
          <w:szCs w:val="24"/>
        </w:rPr>
        <w:t>lietuvių</w:t>
      </w:r>
      <w:r w:rsidR="00D8367F" w:rsidRPr="002B19A6">
        <w:rPr>
          <w:rFonts w:cstheme="minorHAnsi"/>
          <w:sz w:val="24"/>
          <w:szCs w:val="24"/>
        </w:rPr>
        <w:t xml:space="preserve"> kalba</w:t>
      </w:r>
      <w:r w:rsidR="00D17972" w:rsidRPr="002B19A6">
        <w:rPr>
          <w:rFonts w:cstheme="minorHAnsi"/>
          <w:color w:val="7030A0"/>
          <w:sz w:val="24"/>
          <w:szCs w:val="24"/>
        </w:rPr>
        <w:t>.</w:t>
      </w:r>
      <w:r w:rsidR="0048587E" w:rsidRPr="002B19A6">
        <w:rPr>
          <w:rFonts w:cstheme="minorHAnsi"/>
          <w:color w:val="7030A0"/>
          <w:sz w:val="24"/>
          <w:szCs w:val="24"/>
        </w:rPr>
        <w:t xml:space="preserve"> </w:t>
      </w:r>
      <w:r w:rsidR="00F17A1F" w:rsidRPr="002B19A6">
        <w:rPr>
          <w:rFonts w:eastAsia="Arial" w:cstheme="minorHAnsi"/>
          <w:sz w:val="24"/>
          <w:szCs w:val="24"/>
        </w:rPr>
        <w:t>Jei kurie nors su pasiūlymu teikiami dokumentai parengti ne</w:t>
      </w:r>
      <w:r w:rsidR="001427AB" w:rsidRPr="002B19A6">
        <w:rPr>
          <w:rFonts w:eastAsia="Arial" w:cstheme="minorHAnsi"/>
          <w:sz w:val="24"/>
          <w:szCs w:val="24"/>
        </w:rPr>
        <w:t xml:space="preserve"> ta kalba, kuria</w:t>
      </w:r>
      <w:r w:rsidR="00F17A1F" w:rsidRPr="002B19A6">
        <w:rPr>
          <w:rFonts w:eastAsia="Arial" w:cstheme="minorHAnsi"/>
          <w:sz w:val="24"/>
          <w:szCs w:val="24"/>
        </w:rPr>
        <w:t xml:space="preserve"> </w:t>
      </w:r>
      <w:r w:rsidR="0BCA4ED4" w:rsidRPr="002B19A6">
        <w:rPr>
          <w:rFonts w:eastAsia="Arial" w:cstheme="minorHAnsi"/>
          <w:sz w:val="24"/>
          <w:szCs w:val="24"/>
        </w:rPr>
        <w:t>reikalaujama</w:t>
      </w:r>
      <w:r w:rsidR="001427AB" w:rsidRPr="002B19A6">
        <w:rPr>
          <w:rFonts w:eastAsia="Arial" w:cstheme="minorHAnsi"/>
          <w:sz w:val="24"/>
          <w:szCs w:val="24"/>
        </w:rPr>
        <w:t xml:space="preserve">, </w:t>
      </w:r>
      <w:r w:rsidR="003F1D78" w:rsidRPr="002B19A6">
        <w:rPr>
          <w:rFonts w:eastAsia="Arial" w:cstheme="minorHAnsi"/>
          <w:sz w:val="24"/>
          <w:szCs w:val="24"/>
        </w:rPr>
        <w:t xml:space="preserve">turi būti pateiktas tikslus vertimas į </w:t>
      </w:r>
      <w:r w:rsidR="40DC6EFC" w:rsidRPr="002B19A6">
        <w:rPr>
          <w:rFonts w:eastAsia="Arial" w:cstheme="minorHAnsi"/>
          <w:sz w:val="24"/>
          <w:szCs w:val="24"/>
        </w:rPr>
        <w:t>reikalaujamą</w:t>
      </w:r>
      <w:r w:rsidR="001427AB" w:rsidRPr="002B19A6">
        <w:rPr>
          <w:rFonts w:eastAsia="Arial" w:cstheme="minorHAnsi"/>
          <w:sz w:val="24"/>
          <w:szCs w:val="24"/>
        </w:rPr>
        <w:t xml:space="preserve"> </w:t>
      </w:r>
      <w:r w:rsidR="00141BF1" w:rsidRPr="002B19A6">
        <w:rPr>
          <w:rFonts w:eastAsia="Arial" w:cstheme="minorHAnsi"/>
          <w:sz w:val="24"/>
          <w:szCs w:val="24"/>
        </w:rPr>
        <w:t>kalbą</w:t>
      </w:r>
      <w:r w:rsidR="0059500F" w:rsidRPr="002B19A6">
        <w:rPr>
          <w:rFonts w:eastAsia="Arial" w:cstheme="minorHAnsi"/>
          <w:sz w:val="24"/>
          <w:szCs w:val="24"/>
        </w:rPr>
        <w:t>, jei atitinkamuose dokumentuose nenurodyta kitaip</w:t>
      </w:r>
      <w:r w:rsidR="00F17A1F" w:rsidRPr="002B19A6">
        <w:rPr>
          <w:rFonts w:eastAsia="Arial" w:cstheme="minorHAnsi"/>
          <w:sz w:val="24"/>
          <w:szCs w:val="24"/>
        </w:rPr>
        <w:t xml:space="preserve">. </w:t>
      </w:r>
      <w:r w:rsidR="0085364E" w:rsidRPr="002B19A6">
        <w:rPr>
          <w:rFonts w:cstheme="minorHAnsi"/>
          <w:sz w:val="24"/>
          <w:szCs w:val="24"/>
        </w:rPr>
        <w:t>Perkančiajai organizacijai turint įtarimų</w:t>
      </w:r>
      <w:r w:rsidR="0048587E" w:rsidRPr="002B19A6">
        <w:rPr>
          <w:rFonts w:cstheme="minorHAnsi"/>
          <w:sz w:val="24"/>
          <w:szCs w:val="24"/>
        </w:rPr>
        <w:t xml:space="preserve"> dėl pasiūlyme pateikto dokumento vertimo kokybės ir (ar) jo atitikties dokumento originalo turiniui, perkančioji organizacija reikalauja </w:t>
      </w:r>
      <w:r w:rsidR="0048587E" w:rsidRPr="002B19A6">
        <w:rPr>
          <w:rFonts w:cstheme="minorHAnsi"/>
          <w:color w:val="00B050"/>
          <w:sz w:val="24"/>
          <w:szCs w:val="24"/>
        </w:rPr>
        <w:t>pateikti</w:t>
      </w:r>
      <w:r w:rsidR="0048587E" w:rsidRPr="002B19A6">
        <w:rPr>
          <w:rFonts w:cstheme="minorHAnsi"/>
          <w:sz w:val="24"/>
          <w:szCs w:val="24"/>
        </w:rPr>
        <w:t xml:space="preserve"> </w:t>
      </w:r>
      <w:r w:rsidR="0048587E" w:rsidRPr="002B19A6">
        <w:rPr>
          <w:rFonts w:cstheme="minorHAnsi"/>
          <w:color w:val="00B050"/>
          <w:sz w:val="24"/>
          <w:szCs w:val="24"/>
        </w:rPr>
        <w:t>vertimą atlikusio asmens parašu ir vertimų biuro antspaudu (jei turi) patvirtintą šio dokumento vertimą</w:t>
      </w:r>
      <w:r w:rsidR="0048587E" w:rsidRPr="002B19A6">
        <w:rPr>
          <w:rFonts w:cstheme="minorHAnsi"/>
          <w:sz w:val="24"/>
          <w:szCs w:val="24"/>
        </w:rPr>
        <w:t xml:space="preserve">. </w:t>
      </w:r>
    </w:p>
    <w:p w14:paraId="6FDC8905" w14:textId="281181A7" w:rsidR="00C611EA" w:rsidRPr="002B19A6" w:rsidRDefault="00C611EA" w:rsidP="00E16A97">
      <w:pPr>
        <w:spacing w:after="0" w:line="240" w:lineRule="auto"/>
        <w:ind w:firstLine="567"/>
        <w:jc w:val="both"/>
        <w:rPr>
          <w:rFonts w:cstheme="minorHAnsi"/>
          <w:bCs/>
          <w:iCs/>
          <w:sz w:val="24"/>
          <w:szCs w:val="24"/>
        </w:rPr>
      </w:pPr>
      <w:r w:rsidRPr="002B19A6">
        <w:rPr>
          <w:rFonts w:cstheme="minorHAnsi"/>
          <w:bCs/>
          <w:iCs/>
          <w:sz w:val="24"/>
          <w:szCs w:val="24"/>
        </w:rPr>
        <w:t xml:space="preserve">6.4. </w:t>
      </w:r>
      <w:r w:rsidR="008D03B2" w:rsidRPr="002B19A6">
        <w:rPr>
          <w:rFonts w:eastAsia="Arial" w:cstheme="minorHAnsi"/>
          <w:sz w:val="24"/>
          <w:szCs w:val="24"/>
        </w:rPr>
        <w:t xml:space="preserve">Bendra </w:t>
      </w:r>
      <w:r w:rsidR="00BA6AB3" w:rsidRPr="002B19A6">
        <w:rPr>
          <w:rFonts w:eastAsia="Arial" w:cstheme="minorHAnsi"/>
          <w:sz w:val="24"/>
          <w:szCs w:val="24"/>
        </w:rPr>
        <w:t>p</w:t>
      </w:r>
      <w:r w:rsidR="008D03B2" w:rsidRPr="002B19A6">
        <w:rPr>
          <w:rFonts w:eastAsia="Arial" w:cstheme="minorHAnsi"/>
          <w:sz w:val="24"/>
          <w:szCs w:val="24"/>
        </w:rPr>
        <w:t>asiūlymo kaina</w:t>
      </w:r>
      <w:r w:rsidR="00D247A7" w:rsidRPr="002B19A6">
        <w:rPr>
          <w:rFonts w:eastAsia="Arial" w:cstheme="minorHAnsi"/>
          <w:sz w:val="24"/>
          <w:szCs w:val="24"/>
        </w:rPr>
        <w:t xml:space="preserve"> </w:t>
      </w:r>
      <w:r w:rsidR="008D3752" w:rsidRPr="002B19A6">
        <w:rPr>
          <w:rFonts w:eastAsia="Arial" w:cstheme="minorHAnsi"/>
          <w:sz w:val="24"/>
          <w:szCs w:val="24"/>
        </w:rPr>
        <w:t>(</w:t>
      </w:r>
      <w:r w:rsidR="00D247A7" w:rsidRPr="002B19A6">
        <w:rPr>
          <w:rFonts w:eastAsia="Arial" w:cstheme="minorHAnsi"/>
          <w:sz w:val="24"/>
          <w:szCs w:val="24"/>
        </w:rPr>
        <w:t>sąnaudos</w:t>
      </w:r>
      <w:r w:rsidR="008D3752" w:rsidRPr="002B19A6">
        <w:rPr>
          <w:rFonts w:eastAsia="Arial" w:cstheme="minorHAnsi"/>
          <w:sz w:val="24"/>
          <w:szCs w:val="24"/>
        </w:rPr>
        <w:t>)</w:t>
      </w:r>
      <w:r w:rsidR="00D247A7" w:rsidRPr="002B19A6">
        <w:rPr>
          <w:rFonts w:eastAsia="Arial" w:cstheme="minorHAnsi"/>
          <w:sz w:val="24"/>
          <w:szCs w:val="24"/>
        </w:rPr>
        <w:t xml:space="preserve"> </w:t>
      </w:r>
      <w:r w:rsidR="008D3752" w:rsidRPr="002B19A6">
        <w:rPr>
          <w:rFonts w:eastAsia="Arial" w:cstheme="minorHAnsi"/>
          <w:sz w:val="24"/>
          <w:szCs w:val="24"/>
        </w:rPr>
        <w:t xml:space="preserve">su PVM </w:t>
      </w:r>
      <w:r w:rsidR="000B049C" w:rsidRPr="002B19A6">
        <w:rPr>
          <w:rFonts w:eastAsia="Arial" w:cstheme="minorHAnsi"/>
          <w:sz w:val="24"/>
          <w:szCs w:val="24"/>
        </w:rPr>
        <w:t xml:space="preserve"> turi būti nurodoma </w:t>
      </w:r>
      <w:r w:rsidR="00D247A7" w:rsidRPr="002B19A6">
        <w:rPr>
          <w:rFonts w:eastAsia="Arial" w:cstheme="minorHAnsi"/>
          <w:sz w:val="24"/>
          <w:szCs w:val="24"/>
        </w:rPr>
        <w:t xml:space="preserve">dviejų skaičių po kablelio tikslumu. </w:t>
      </w:r>
      <w:r w:rsidR="00B75F6D" w:rsidRPr="002B19A6">
        <w:rPr>
          <w:rFonts w:eastAsia="Arial" w:cstheme="minorHAnsi"/>
          <w:sz w:val="24"/>
          <w:szCs w:val="24"/>
        </w:rPr>
        <w:t>Šią kainą sudarančios kainos sudedamosios dalys ar įkainiai gali būti išreikštos neribojant skaičių po kablelio kiekio</w:t>
      </w:r>
      <w:r w:rsidR="00D247A7" w:rsidRPr="002B19A6">
        <w:rPr>
          <w:rFonts w:eastAsia="Arial" w:cstheme="minorHAnsi"/>
          <w:color w:val="7030A0"/>
          <w:sz w:val="24"/>
          <w:szCs w:val="24"/>
        </w:rPr>
        <w:t>.</w:t>
      </w:r>
      <w:r w:rsidR="00E61E06" w:rsidRPr="002B19A6">
        <w:rPr>
          <w:rFonts w:cstheme="minorHAnsi"/>
          <w:color w:val="FF0000"/>
          <w:sz w:val="24"/>
          <w:szCs w:val="24"/>
        </w:rPr>
        <w:t xml:space="preserve"> </w:t>
      </w:r>
    </w:p>
    <w:p w14:paraId="6424E777" w14:textId="354B4AC4" w:rsidR="00267328" w:rsidRPr="002B19A6" w:rsidRDefault="00C611EA" w:rsidP="00E16A97">
      <w:pPr>
        <w:spacing w:after="0" w:line="240" w:lineRule="auto"/>
        <w:ind w:firstLine="567"/>
        <w:jc w:val="both"/>
        <w:rPr>
          <w:rFonts w:cstheme="minorHAnsi"/>
          <w:sz w:val="24"/>
          <w:szCs w:val="24"/>
        </w:rPr>
      </w:pPr>
      <w:r w:rsidRPr="002B19A6">
        <w:rPr>
          <w:rFonts w:cstheme="minorHAnsi"/>
          <w:bCs/>
          <w:iCs/>
          <w:sz w:val="24"/>
          <w:szCs w:val="24"/>
        </w:rPr>
        <w:t xml:space="preserve">6.5. </w:t>
      </w:r>
      <w:r w:rsidR="003A0EC0" w:rsidRPr="002B19A6">
        <w:rPr>
          <w:rFonts w:eastAsia="Arial" w:cstheme="minorHAnsi"/>
          <w:sz w:val="24"/>
          <w:szCs w:val="24"/>
        </w:rPr>
        <w:t xml:space="preserve">Tiekėjų </w:t>
      </w:r>
      <w:r w:rsidR="00A217B2" w:rsidRPr="002B19A6">
        <w:rPr>
          <w:rFonts w:eastAsia="Arial" w:cstheme="minorHAnsi"/>
          <w:sz w:val="24"/>
          <w:szCs w:val="24"/>
        </w:rPr>
        <w:t>p</w:t>
      </w:r>
      <w:r w:rsidR="003A0EC0" w:rsidRPr="002B19A6">
        <w:rPr>
          <w:rFonts w:eastAsia="Arial" w:cstheme="minorHAnsi"/>
          <w:sz w:val="24"/>
          <w:szCs w:val="24"/>
        </w:rPr>
        <w:t xml:space="preserve">asiūlymuose nurodytos kainos bus vertinamos </w:t>
      </w:r>
      <w:r w:rsidR="003A0EC0" w:rsidRPr="002B19A6">
        <w:rPr>
          <w:rFonts w:cstheme="minorHAnsi"/>
          <w:sz w:val="24"/>
          <w:szCs w:val="24"/>
        </w:rPr>
        <w:t>ir lyginamos su visais mokesčiais, įskaitant PVM</w:t>
      </w:r>
      <w:r w:rsidR="006E3394" w:rsidRPr="002B19A6">
        <w:rPr>
          <w:rFonts w:cstheme="minorHAnsi"/>
          <w:sz w:val="24"/>
          <w:szCs w:val="24"/>
        </w:rPr>
        <w:t>.</w:t>
      </w:r>
    </w:p>
    <w:p w14:paraId="7A816818" w14:textId="73010480" w:rsidR="003A0EC0" w:rsidRPr="002B19A6" w:rsidRDefault="00D9013F" w:rsidP="00E16A97">
      <w:pPr>
        <w:spacing w:after="0" w:line="240" w:lineRule="auto"/>
        <w:ind w:firstLine="567"/>
        <w:jc w:val="both"/>
        <w:rPr>
          <w:rFonts w:cstheme="minorHAnsi"/>
          <w:bCs/>
          <w:iCs/>
          <w:sz w:val="24"/>
          <w:szCs w:val="24"/>
        </w:rPr>
      </w:pPr>
      <w:r w:rsidRPr="002B19A6">
        <w:rPr>
          <w:rFonts w:cstheme="minorHAnsi"/>
          <w:sz w:val="24"/>
          <w:szCs w:val="24"/>
        </w:rPr>
        <w:t xml:space="preserve">6.6. </w:t>
      </w:r>
      <w:r w:rsidR="00DF5765" w:rsidRPr="002B19A6">
        <w:rPr>
          <w:rFonts w:cstheme="minorHAnsi"/>
          <w:sz w:val="24"/>
          <w:szCs w:val="24"/>
        </w:rPr>
        <w:t xml:space="preserve">Bendra pasiūlymo kaina </w:t>
      </w:r>
      <w:r w:rsidR="00DF5765" w:rsidRPr="002B19A6">
        <w:rPr>
          <w:rFonts w:cstheme="minorHAnsi"/>
          <w:b/>
          <w:bCs/>
          <w:i/>
          <w:iCs/>
          <w:color w:val="00B050"/>
          <w:sz w:val="24"/>
          <w:szCs w:val="24"/>
          <w:u w:val="single"/>
        </w:rPr>
        <w:t xml:space="preserve">negali viršyti </w:t>
      </w:r>
      <w:r w:rsidR="0009352C" w:rsidRPr="002B19A6">
        <w:rPr>
          <w:rFonts w:cstheme="minorHAnsi"/>
          <w:b/>
          <w:bCs/>
          <w:i/>
          <w:iCs/>
          <w:color w:val="00B050"/>
          <w:sz w:val="24"/>
          <w:szCs w:val="24"/>
          <w:u w:val="single"/>
        </w:rPr>
        <w:t>2</w:t>
      </w:r>
      <w:r w:rsidR="006C7B6A" w:rsidRPr="002B19A6">
        <w:rPr>
          <w:rFonts w:cstheme="minorHAnsi"/>
          <w:b/>
          <w:bCs/>
          <w:i/>
          <w:iCs/>
          <w:color w:val="00B050"/>
          <w:sz w:val="24"/>
          <w:szCs w:val="24"/>
          <w:u w:val="single"/>
        </w:rPr>
        <w:t>4</w:t>
      </w:r>
      <w:r w:rsidR="00E72724" w:rsidRPr="002B19A6">
        <w:rPr>
          <w:rFonts w:cstheme="minorHAnsi"/>
          <w:b/>
          <w:bCs/>
          <w:i/>
          <w:iCs/>
          <w:color w:val="00B050"/>
          <w:sz w:val="24"/>
          <w:szCs w:val="24"/>
          <w:u w:val="single"/>
        </w:rPr>
        <w:t>1 999,9</w:t>
      </w:r>
      <w:r w:rsidR="00B0673B" w:rsidRPr="002B19A6">
        <w:rPr>
          <w:rFonts w:cstheme="minorHAnsi"/>
          <w:b/>
          <w:bCs/>
          <w:i/>
          <w:iCs/>
          <w:color w:val="00B050"/>
          <w:sz w:val="24"/>
          <w:szCs w:val="24"/>
          <w:u w:val="single"/>
        </w:rPr>
        <w:t>2</w:t>
      </w:r>
      <w:r w:rsidR="004356DF" w:rsidRPr="002B19A6">
        <w:rPr>
          <w:rFonts w:cstheme="minorHAnsi"/>
          <w:b/>
          <w:bCs/>
          <w:i/>
          <w:iCs/>
          <w:color w:val="00B050"/>
          <w:sz w:val="24"/>
          <w:szCs w:val="24"/>
          <w:u w:val="single"/>
        </w:rPr>
        <w:t xml:space="preserve"> Eur su PVM</w:t>
      </w:r>
      <w:r w:rsidR="00F668F4" w:rsidRPr="002B19A6">
        <w:rPr>
          <w:rFonts w:cstheme="minorHAnsi"/>
          <w:color w:val="00B050"/>
          <w:sz w:val="24"/>
          <w:szCs w:val="24"/>
        </w:rPr>
        <w:t xml:space="preserve">. </w:t>
      </w:r>
      <w:r w:rsidR="00715673" w:rsidRPr="002B19A6">
        <w:rPr>
          <w:rFonts w:cstheme="minorHAnsi"/>
          <w:sz w:val="24"/>
          <w:szCs w:val="24"/>
        </w:rPr>
        <w:t xml:space="preserve">Perkančioji organizacija, vertindama tiekėjų pasiūlymus, atsižvelgs į galutines jos mokėtinų lėšų sumas, įskaitant perkančiosios organizacijos ir pirkimą laimėjusio tiekėjo įgyjamas mokestines prievoles, susijusias su PVM. Tuo atveju, </w:t>
      </w:r>
      <w:r w:rsidR="00715673" w:rsidRPr="002B19A6">
        <w:rPr>
          <w:rFonts w:cstheme="minorHAnsi"/>
          <w:sz w:val="24"/>
          <w:szCs w:val="24"/>
        </w:rPr>
        <w:lastRenderedPageBreak/>
        <w:t>jei tiekėjo teikiamo pasiūlymo</w:t>
      </w:r>
      <w:r w:rsidR="00DF5765" w:rsidRPr="002B19A6">
        <w:rPr>
          <w:rFonts w:cstheme="minorHAnsi"/>
          <w:sz w:val="24"/>
          <w:szCs w:val="24"/>
        </w:rPr>
        <w:t xml:space="preserve"> bendra pasiūlymo kaina</w:t>
      </w:r>
      <w:r w:rsidR="00715673" w:rsidRPr="002B19A6">
        <w:rPr>
          <w:rFonts w:cstheme="minorHAnsi"/>
          <w:sz w:val="24"/>
          <w:szCs w:val="24"/>
        </w:rPr>
        <w:t xml:space="preserve"> </w:t>
      </w:r>
      <w:r w:rsidR="00267328" w:rsidRPr="002B19A6">
        <w:rPr>
          <w:rFonts w:cstheme="minorHAnsi"/>
          <w:sz w:val="24"/>
          <w:szCs w:val="24"/>
        </w:rPr>
        <w:t xml:space="preserve">viršys šiame punkte nurodytą bendrą kainą </w:t>
      </w:r>
      <w:r w:rsidR="00715673" w:rsidRPr="002B19A6">
        <w:rPr>
          <w:rFonts w:cstheme="minorHAnsi"/>
          <w:sz w:val="24"/>
          <w:szCs w:val="24"/>
        </w:rPr>
        <w:t>pasiūlymas bus atmestas, kaip nurodyta bendrųjų sąlygų 18.1.8. punkte.</w:t>
      </w:r>
    </w:p>
    <w:p w14:paraId="5183547B" w14:textId="77777777" w:rsidR="00EE1C85" w:rsidRPr="002B19A6" w:rsidRDefault="00EE1C85" w:rsidP="00E16A97">
      <w:pPr>
        <w:pStyle w:val="Antrat1"/>
        <w:numPr>
          <w:ilvl w:val="0"/>
          <w:numId w:val="8"/>
        </w:numPr>
        <w:tabs>
          <w:tab w:val="left" w:pos="709"/>
        </w:tabs>
        <w:rPr>
          <w:rFonts w:asciiTheme="minorHAnsi" w:hAnsiTheme="minorHAnsi" w:cstheme="minorHAnsi"/>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448242"/>
      <w:bookmarkEnd w:id="21"/>
      <w:bookmarkEnd w:id="22"/>
      <w:bookmarkEnd w:id="23"/>
      <w:bookmarkEnd w:id="24"/>
      <w:bookmarkEnd w:id="25"/>
      <w:r w:rsidRPr="002B19A6">
        <w:rPr>
          <w:rFonts w:asciiTheme="minorHAnsi" w:hAnsiTheme="minorHAnsi" w:cstheme="minorHAnsi"/>
          <w:sz w:val="24"/>
          <w:szCs w:val="24"/>
        </w:rPr>
        <w:t>Pasiūlymo galiojimo užtikrinimas</w:t>
      </w:r>
      <w:bookmarkEnd w:id="26"/>
      <w:bookmarkEnd w:id="27"/>
      <w:bookmarkEnd w:id="28"/>
    </w:p>
    <w:p w14:paraId="364CE4F3" w14:textId="4055E8B4" w:rsidR="00B3551C" w:rsidRPr="002B19A6" w:rsidRDefault="00C611EA" w:rsidP="00E16A97">
      <w:pPr>
        <w:spacing w:after="0" w:line="240" w:lineRule="auto"/>
        <w:ind w:firstLine="567"/>
        <w:jc w:val="both"/>
        <w:rPr>
          <w:rFonts w:eastAsia="Calibri" w:cstheme="minorHAnsi"/>
          <w:sz w:val="24"/>
          <w:szCs w:val="24"/>
        </w:rPr>
      </w:pPr>
      <w:r w:rsidRPr="002B19A6">
        <w:rPr>
          <w:rFonts w:cstheme="minorHAnsi"/>
          <w:sz w:val="24"/>
          <w:szCs w:val="24"/>
        </w:rPr>
        <w:t xml:space="preserve">7.1 </w:t>
      </w:r>
      <w:r w:rsidR="00B3551C" w:rsidRPr="002B19A6">
        <w:rPr>
          <w:rFonts w:eastAsia="Calibri" w:cstheme="minorHAnsi"/>
          <w:sz w:val="24"/>
          <w:szCs w:val="24"/>
        </w:rPr>
        <w:t xml:space="preserve">Perkančioji organizacija nereikalauja užtikrinti </w:t>
      </w:r>
      <w:r w:rsidR="00110481" w:rsidRPr="002B19A6">
        <w:rPr>
          <w:rFonts w:eastAsia="Calibri" w:cstheme="minorHAnsi"/>
          <w:sz w:val="24"/>
          <w:szCs w:val="24"/>
        </w:rPr>
        <w:t>p</w:t>
      </w:r>
      <w:r w:rsidR="00B3551C" w:rsidRPr="002B19A6">
        <w:rPr>
          <w:rFonts w:eastAsia="Calibri" w:cstheme="minorHAnsi"/>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2B19A6" w:rsidRDefault="00040C0F" w:rsidP="00E16A97">
      <w:pPr>
        <w:pStyle w:val="Antrat1"/>
        <w:numPr>
          <w:ilvl w:val="0"/>
          <w:numId w:val="8"/>
        </w:numPr>
        <w:tabs>
          <w:tab w:val="left" w:pos="709"/>
        </w:tabs>
        <w:contextualSpacing/>
        <w:rPr>
          <w:rFonts w:asciiTheme="minorHAnsi" w:hAnsiTheme="minorHAnsi" w:cstheme="minorHAnsi"/>
          <w:sz w:val="24"/>
          <w:szCs w:val="24"/>
        </w:rPr>
      </w:pPr>
      <w:bookmarkStart w:id="29" w:name="_Ref39658218"/>
      <w:bookmarkStart w:id="30" w:name="_Ref39658226"/>
      <w:bookmarkStart w:id="31" w:name="_Ref39658248"/>
      <w:bookmarkStart w:id="32" w:name="_Ref39658251"/>
      <w:bookmarkStart w:id="33" w:name="_Toc193448243"/>
      <w:bookmarkStart w:id="34" w:name="_Ref39485250"/>
      <w:bookmarkStart w:id="35" w:name="_Ref39485258"/>
      <w:r w:rsidRPr="002B19A6">
        <w:rPr>
          <w:rFonts w:asciiTheme="minorHAnsi" w:hAnsiTheme="minorHAnsi" w:cstheme="minorHAnsi"/>
          <w:sz w:val="24"/>
          <w:szCs w:val="24"/>
        </w:rPr>
        <w:t>Elektroninis aukcionas</w:t>
      </w:r>
      <w:bookmarkEnd w:id="29"/>
      <w:bookmarkEnd w:id="30"/>
      <w:bookmarkEnd w:id="31"/>
      <w:bookmarkEnd w:id="32"/>
      <w:bookmarkEnd w:id="33"/>
    </w:p>
    <w:p w14:paraId="4EC4E871" w14:textId="77777777" w:rsidR="00040C0F" w:rsidRPr="002B19A6" w:rsidRDefault="002827E4" w:rsidP="00E16A97">
      <w:pPr>
        <w:spacing w:line="240" w:lineRule="auto"/>
        <w:ind w:left="710"/>
        <w:rPr>
          <w:rFonts w:cstheme="minorHAnsi"/>
          <w:sz w:val="24"/>
          <w:szCs w:val="24"/>
        </w:rPr>
      </w:pPr>
      <w:r w:rsidRPr="002B19A6">
        <w:rPr>
          <w:rFonts w:cstheme="minorHAnsi"/>
          <w:sz w:val="24"/>
          <w:szCs w:val="24"/>
        </w:rPr>
        <w:t xml:space="preserve">8.1. </w:t>
      </w:r>
      <w:r w:rsidR="00040C0F" w:rsidRPr="002B19A6">
        <w:rPr>
          <w:rFonts w:cstheme="minorHAnsi"/>
          <w:sz w:val="24"/>
          <w:szCs w:val="24"/>
        </w:rPr>
        <w:t>Perkančioji organizacija pirkime netaikys elektroninio aukciono.</w:t>
      </w:r>
    </w:p>
    <w:p w14:paraId="73160C51" w14:textId="77777777" w:rsidR="009D0DC5" w:rsidRPr="002B19A6" w:rsidRDefault="00EA001C" w:rsidP="00E16A97">
      <w:pPr>
        <w:pStyle w:val="Antrat1"/>
        <w:numPr>
          <w:ilvl w:val="0"/>
          <w:numId w:val="8"/>
        </w:numPr>
        <w:tabs>
          <w:tab w:val="left" w:pos="709"/>
        </w:tabs>
        <w:contextualSpacing/>
        <w:rPr>
          <w:rFonts w:asciiTheme="minorHAnsi" w:hAnsiTheme="minorHAnsi" w:cstheme="minorHAnsi"/>
          <w:sz w:val="24"/>
          <w:szCs w:val="24"/>
        </w:rPr>
      </w:pPr>
      <w:bookmarkStart w:id="36" w:name="_Ref39667303"/>
      <w:bookmarkStart w:id="37" w:name="_Ref39667308"/>
      <w:bookmarkStart w:id="38" w:name="_Toc193448244"/>
      <w:r w:rsidRPr="002B19A6">
        <w:rPr>
          <w:rFonts w:asciiTheme="minorHAnsi" w:hAnsiTheme="minorHAnsi" w:cstheme="minorHAnsi"/>
          <w:sz w:val="24"/>
          <w:szCs w:val="24"/>
        </w:rPr>
        <w:t>P</w:t>
      </w:r>
      <w:r w:rsidR="00014A61" w:rsidRPr="002B19A6">
        <w:rPr>
          <w:rFonts w:asciiTheme="minorHAnsi" w:hAnsiTheme="minorHAnsi" w:cstheme="minorHAnsi"/>
          <w:sz w:val="24"/>
          <w:szCs w:val="24"/>
        </w:rPr>
        <w:t>asiūlymų vertinimas</w:t>
      </w:r>
      <w:bookmarkEnd w:id="34"/>
      <w:bookmarkEnd w:id="35"/>
      <w:bookmarkEnd w:id="36"/>
      <w:bookmarkEnd w:id="37"/>
      <w:bookmarkEnd w:id="38"/>
    </w:p>
    <w:p w14:paraId="2FE37464" w14:textId="41F26FEB" w:rsidR="00C611EA" w:rsidRPr="002B19A6" w:rsidRDefault="00C611EA" w:rsidP="00E16A97">
      <w:pPr>
        <w:spacing w:line="240" w:lineRule="auto"/>
        <w:jc w:val="both"/>
        <w:rPr>
          <w:rFonts w:cstheme="minorHAnsi"/>
          <w:sz w:val="24"/>
          <w:szCs w:val="24"/>
        </w:rPr>
      </w:pPr>
      <w:r w:rsidRPr="002B19A6">
        <w:rPr>
          <w:rFonts w:cstheme="minorHAnsi"/>
          <w:sz w:val="24"/>
          <w:szCs w:val="24"/>
        </w:rPr>
        <w:t xml:space="preserve">              9.1. </w:t>
      </w:r>
      <w:r w:rsidR="002D470F" w:rsidRPr="002B19A6">
        <w:rPr>
          <w:rFonts w:cstheme="minorHAnsi"/>
          <w:sz w:val="24"/>
          <w:szCs w:val="24"/>
        </w:rPr>
        <w:t xml:space="preserve"> </w:t>
      </w:r>
      <w:r w:rsidR="0069511D" w:rsidRPr="002B19A6">
        <w:rPr>
          <w:rFonts w:cstheme="minorHAnsi"/>
          <w:sz w:val="24"/>
          <w:szCs w:val="24"/>
        </w:rPr>
        <w:t xml:space="preserve">Perkančioji organizacija ekonomiškai naudingiausią pasiūlymą išrenka pagal tiekėjo pasiūlyme nurodytą </w:t>
      </w:r>
      <w:r w:rsidR="0069511D" w:rsidRPr="002B19A6">
        <w:rPr>
          <w:rFonts w:cstheme="minorHAnsi"/>
          <w:color w:val="00B050"/>
          <w:sz w:val="24"/>
          <w:szCs w:val="24"/>
        </w:rPr>
        <w:t>kainą</w:t>
      </w:r>
      <w:r w:rsidR="0069511D" w:rsidRPr="002B19A6">
        <w:rPr>
          <w:rFonts w:cstheme="minorHAnsi"/>
          <w:sz w:val="24"/>
          <w:szCs w:val="24"/>
        </w:rPr>
        <w:t xml:space="preserve">, kuri turi būti apskaičiuota ir nurodyta taip, kaip reikalaujama </w:t>
      </w:r>
      <w:bookmarkStart w:id="39" w:name="_Hlk91157291"/>
      <w:r w:rsidR="0069511D" w:rsidRPr="002B19A6">
        <w:rPr>
          <w:rFonts w:cstheme="minorHAnsi"/>
          <w:sz w:val="24"/>
          <w:szCs w:val="24"/>
        </w:rPr>
        <w:t xml:space="preserve">specialiųjų pirkimo sąlygų </w:t>
      </w:r>
      <w:bookmarkEnd w:id="39"/>
      <w:r w:rsidR="0069511D" w:rsidRPr="002B19A6">
        <w:rPr>
          <w:rFonts w:cstheme="minorHAnsi"/>
          <w:color w:val="00B050"/>
          <w:sz w:val="24"/>
          <w:szCs w:val="24"/>
        </w:rPr>
        <w:t>6</w:t>
      </w:r>
      <w:r w:rsidR="0069511D" w:rsidRPr="002B19A6">
        <w:rPr>
          <w:rFonts w:cstheme="minorHAnsi"/>
          <w:sz w:val="24"/>
          <w:szCs w:val="24"/>
        </w:rPr>
        <w:t xml:space="preserve"> priede ir pasiūlymo formoje</w:t>
      </w:r>
      <w:r w:rsidR="00003A3F" w:rsidRPr="002B19A6">
        <w:rPr>
          <w:rFonts w:cstheme="minorHAnsi"/>
          <w:sz w:val="24"/>
          <w:szCs w:val="24"/>
        </w:rPr>
        <w:t>.</w:t>
      </w:r>
      <w:r w:rsidR="00CE14DF" w:rsidRPr="002B19A6">
        <w:rPr>
          <w:rFonts w:cstheme="minorHAnsi"/>
          <w:sz w:val="24"/>
          <w:szCs w:val="24"/>
        </w:rPr>
        <w:t xml:space="preserve"> </w:t>
      </w:r>
    </w:p>
    <w:p w14:paraId="35245CFF" w14:textId="0FA24091" w:rsidR="00F15629" w:rsidRPr="002B19A6" w:rsidRDefault="00C611EA" w:rsidP="00E16A97">
      <w:pPr>
        <w:spacing w:line="240" w:lineRule="auto"/>
        <w:jc w:val="both"/>
        <w:rPr>
          <w:rStyle w:val="cf01"/>
          <w:rFonts w:asciiTheme="minorHAnsi" w:hAnsiTheme="minorHAnsi" w:cstheme="minorHAnsi"/>
          <w:sz w:val="24"/>
          <w:szCs w:val="24"/>
        </w:rPr>
      </w:pPr>
      <w:r w:rsidRPr="002B19A6">
        <w:rPr>
          <w:rStyle w:val="cf01"/>
          <w:rFonts w:asciiTheme="minorHAnsi" w:hAnsiTheme="minorHAnsi" w:cstheme="minorHAnsi"/>
          <w:sz w:val="24"/>
          <w:szCs w:val="24"/>
        </w:rPr>
        <w:t xml:space="preserve">              9.2. </w:t>
      </w:r>
      <w:r w:rsidR="00F15629" w:rsidRPr="002B19A6">
        <w:rPr>
          <w:rStyle w:val="cf01"/>
          <w:rFonts w:asciiTheme="minorHAnsi" w:hAnsiTheme="minorHAnsi" w:cstheme="minorHAnsi"/>
          <w:sz w:val="24"/>
          <w:szCs w:val="24"/>
        </w:rPr>
        <w:t>Laimėjusiu pasiūlymu galės būti pripažintas tik 1 (vienas) ekonomiškai naudingiausias pasiūlymas, esantis pasiūlymų eilės pirmojoje vietoje.</w:t>
      </w:r>
    </w:p>
    <w:p w14:paraId="43F4E8A2" w14:textId="6354B94E" w:rsidR="001A25FD" w:rsidRDefault="00F15629" w:rsidP="00701732">
      <w:pPr>
        <w:spacing w:after="0" w:line="240" w:lineRule="auto"/>
        <w:ind w:firstLine="709"/>
        <w:jc w:val="both"/>
        <w:rPr>
          <w:rFonts w:cstheme="minorHAnsi"/>
          <w:color w:val="00B050"/>
          <w:sz w:val="24"/>
          <w:szCs w:val="24"/>
        </w:rPr>
      </w:pPr>
      <w:r w:rsidRPr="002B19A6">
        <w:rPr>
          <w:rStyle w:val="cf01"/>
          <w:rFonts w:asciiTheme="minorHAnsi" w:hAnsiTheme="minorHAnsi" w:cstheme="minorHAnsi"/>
          <w:sz w:val="24"/>
          <w:szCs w:val="24"/>
        </w:rPr>
        <w:t xml:space="preserve">9.3. </w:t>
      </w:r>
      <w:r w:rsidR="00A9488B" w:rsidRPr="002B19A6">
        <w:rPr>
          <w:rStyle w:val="cf01"/>
          <w:rFonts w:asciiTheme="minorHAnsi" w:hAnsiTheme="minorHAnsi" w:cstheme="minorHAnsi"/>
          <w:sz w:val="24"/>
          <w:szCs w:val="24"/>
        </w:rPr>
        <w:t>Perkančioji organizacija atmes tiekėjo pasiūlymą, jei</w:t>
      </w:r>
      <w:r w:rsidR="00195572" w:rsidRPr="002B19A6">
        <w:rPr>
          <w:rStyle w:val="cf01"/>
          <w:rFonts w:asciiTheme="minorHAnsi" w:hAnsiTheme="minorHAnsi" w:cstheme="minorHAnsi"/>
          <w:sz w:val="24"/>
          <w:szCs w:val="24"/>
        </w:rPr>
        <w:t xml:space="preserve">gu kartu su pasiūlymu </w:t>
      </w:r>
      <w:r w:rsidR="00B2125E" w:rsidRPr="002B19A6">
        <w:rPr>
          <w:rStyle w:val="cf01"/>
          <w:rFonts w:asciiTheme="minorHAnsi" w:hAnsiTheme="minorHAnsi" w:cstheme="minorHAnsi"/>
          <w:sz w:val="24"/>
          <w:szCs w:val="24"/>
        </w:rPr>
        <w:t xml:space="preserve">nebus pateikti šie </w:t>
      </w:r>
      <w:r w:rsidR="00277634" w:rsidRPr="002B19A6">
        <w:rPr>
          <w:rStyle w:val="cf01"/>
          <w:rFonts w:asciiTheme="minorHAnsi" w:hAnsiTheme="minorHAnsi" w:cstheme="minorHAnsi"/>
          <w:sz w:val="24"/>
          <w:szCs w:val="24"/>
        </w:rPr>
        <w:t>p</w:t>
      </w:r>
      <w:r w:rsidR="00B2125E" w:rsidRPr="002B19A6">
        <w:rPr>
          <w:rStyle w:val="cf01"/>
          <w:rFonts w:asciiTheme="minorHAnsi" w:hAnsiTheme="minorHAnsi" w:cstheme="minorHAnsi"/>
          <w:sz w:val="24"/>
          <w:szCs w:val="24"/>
        </w:rPr>
        <w:t xml:space="preserve">irkimo sąlygose reikalaujami pateikti dokumentai: </w:t>
      </w:r>
      <w:r w:rsidR="00AA60B3" w:rsidRPr="002B19A6">
        <w:rPr>
          <w:rFonts w:cstheme="minorHAnsi"/>
          <w:color w:val="00B050"/>
          <w:sz w:val="24"/>
          <w:szCs w:val="24"/>
        </w:rPr>
        <w:t xml:space="preserve">dokumentas nurodytas </w:t>
      </w:r>
      <w:r w:rsidR="004D7204" w:rsidRPr="002B19A6">
        <w:rPr>
          <w:rFonts w:cstheme="minorHAnsi"/>
          <w:color w:val="00B050"/>
          <w:sz w:val="24"/>
          <w:szCs w:val="24"/>
        </w:rPr>
        <w:t xml:space="preserve">specialiųjų pirkimo sąlygų </w:t>
      </w:r>
      <w:r w:rsidR="00AA60B3" w:rsidRPr="002B19A6">
        <w:rPr>
          <w:rFonts w:cstheme="minorHAnsi"/>
          <w:color w:val="00B050"/>
          <w:sz w:val="24"/>
          <w:szCs w:val="24"/>
        </w:rPr>
        <w:t>6.1.1 p.</w:t>
      </w:r>
      <w:r w:rsidR="000127E6" w:rsidRPr="002B19A6">
        <w:rPr>
          <w:rFonts w:cstheme="minorHAnsi"/>
          <w:color w:val="00B050"/>
          <w:sz w:val="24"/>
          <w:szCs w:val="24"/>
        </w:rPr>
        <w:t xml:space="preserve">, jei </w:t>
      </w:r>
      <w:r w:rsidR="00DA3BEC" w:rsidRPr="002B19A6">
        <w:rPr>
          <w:rFonts w:cstheme="minorHAnsi"/>
          <w:color w:val="00B050"/>
          <w:sz w:val="24"/>
          <w:szCs w:val="24"/>
        </w:rPr>
        <w:t>įkainių</w:t>
      </w:r>
      <w:r w:rsidR="000127E6" w:rsidRPr="002B19A6">
        <w:rPr>
          <w:rFonts w:cstheme="minorHAnsi"/>
          <w:color w:val="00B050"/>
          <w:sz w:val="24"/>
          <w:szCs w:val="24"/>
        </w:rPr>
        <w:t xml:space="preserve"> </w:t>
      </w:r>
      <w:r w:rsidR="0053480A" w:rsidRPr="002B19A6">
        <w:rPr>
          <w:rFonts w:cstheme="minorHAnsi"/>
          <w:color w:val="00B050"/>
          <w:sz w:val="24"/>
          <w:szCs w:val="24"/>
        </w:rPr>
        <w:t>ir/ar siūlom</w:t>
      </w:r>
      <w:r w:rsidR="00B45153" w:rsidRPr="002B19A6">
        <w:rPr>
          <w:rFonts w:cstheme="minorHAnsi"/>
          <w:color w:val="00B050"/>
          <w:sz w:val="24"/>
          <w:szCs w:val="24"/>
        </w:rPr>
        <w:t>ų prekių/</w:t>
      </w:r>
      <w:r w:rsidR="0053480A" w:rsidRPr="002B19A6">
        <w:rPr>
          <w:rFonts w:cstheme="minorHAnsi"/>
          <w:color w:val="00B050"/>
          <w:sz w:val="24"/>
          <w:szCs w:val="24"/>
        </w:rPr>
        <w:t>p</w:t>
      </w:r>
      <w:r w:rsidR="00303D6B" w:rsidRPr="002B19A6">
        <w:rPr>
          <w:rFonts w:cstheme="minorHAnsi"/>
          <w:color w:val="00B050"/>
          <w:sz w:val="24"/>
          <w:szCs w:val="24"/>
        </w:rPr>
        <w:t>aslaug</w:t>
      </w:r>
      <w:r w:rsidR="00B45153" w:rsidRPr="002B19A6">
        <w:rPr>
          <w:rFonts w:cstheme="minorHAnsi"/>
          <w:color w:val="00B050"/>
          <w:sz w:val="24"/>
          <w:szCs w:val="24"/>
        </w:rPr>
        <w:t>ų</w:t>
      </w:r>
      <w:r w:rsidR="0053480A" w:rsidRPr="002B19A6">
        <w:rPr>
          <w:rFonts w:cstheme="minorHAnsi"/>
          <w:color w:val="00B050"/>
          <w:sz w:val="24"/>
          <w:szCs w:val="24"/>
        </w:rPr>
        <w:t xml:space="preserve"> </w:t>
      </w:r>
      <w:r w:rsidR="000127E6" w:rsidRPr="002B19A6">
        <w:rPr>
          <w:rFonts w:cstheme="minorHAnsi"/>
          <w:color w:val="00B050"/>
          <w:sz w:val="24"/>
          <w:szCs w:val="24"/>
        </w:rPr>
        <w:t>negalima nustatyti iš turiningojo vertinimo.</w:t>
      </w:r>
    </w:p>
    <w:p w14:paraId="4455C4A5" w14:textId="77777777" w:rsidR="002B19A6" w:rsidRPr="002B19A6" w:rsidRDefault="002B19A6" w:rsidP="00701732">
      <w:pPr>
        <w:spacing w:after="0" w:line="240" w:lineRule="auto"/>
        <w:ind w:firstLine="709"/>
        <w:jc w:val="both"/>
        <w:rPr>
          <w:rFonts w:cstheme="minorHAnsi"/>
          <w:sz w:val="24"/>
          <w:szCs w:val="24"/>
        </w:rPr>
      </w:pPr>
    </w:p>
    <w:p w14:paraId="258D738F" w14:textId="77777777" w:rsidR="00FE7908" w:rsidRPr="002B19A6" w:rsidRDefault="00FE7908" w:rsidP="00701732">
      <w:pPr>
        <w:pStyle w:val="Antrat1"/>
        <w:numPr>
          <w:ilvl w:val="0"/>
          <w:numId w:val="8"/>
        </w:numPr>
        <w:tabs>
          <w:tab w:val="left" w:pos="567"/>
        </w:tabs>
        <w:spacing w:before="0" w:after="0"/>
        <w:ind w:left="0"/>
        <w:contextualSpacing/>
        <w:rPr>
          <w:rFonts w:asciiTheme="minorHAnsi" w:hAnsiTheme="minorHAnsi" w:cstheme="minorHAnsi"/>
          <w:sz w:val="24"/>
          <w:szCs w:val="24"/>
        </w:rPr>
      </w:pPr>
      <w:bookmarkStart w:id="40" w:name="_Ref39425999"/>
      <w:bookmarkStart w:id="41" w:name="_Ref39426005"/>
      <w:bookmarkStart w:id="42" w:name="_Toc193448245"/>
      <w:r w:rsidRPr="002B19A6">
        <w:rPr>
          <w:rFonts w:asciiTheme="minorHAnsi" w:hAnsiTheme="minorHAnsi" w:cstheme="minorHAnsi"/>
          <w:sz w:val="24"/>
          <w:szCs w:val="24"/>
        </w:rPr>
        <w:t>S</w:t>
      </w:r>
      <w:r w:rsidR="00281735" w:rsidRPr="002B19A6">
        <w:rPr>
          <w:rFonts w:asciiTheme="minorHAnsi" w:hAnsiTheme="minorHAnsi" w:cstheme="minorHAnsi"/>
          <w:sz w:val="24"/>
          <w:szCs w:val="24"/>
        </w:rPr>
        <w:t>utarties sudarymas</w:t>
      </w:r>
      <w:bookmarkEnd w:id="40"/>
      <w:bookmarkEnd w:id="41"/>
      <w:bookmarkEnd w:id="42"/>
    </w:p>
    <w:p w14:paraId="3E96ED39" w14:textId="36951002" w:rsidR="00F57665" w:rsidRDefault="00C611EA" w:rsidP="00701732">
      <w:pPr>
        <w:spacing w:after="0" w:line="240" w:lineRule="auto"/>
        <w:jc w:val="both"/>
        <w:rPr>
          <w:rFonts w:cstheme="minorHAnsi"/>
          <w:sz w:val="24"/>
          <w:szCs w:val="24"/>
        </w:rPr>
      </w:pPr>
      <w:r w:rsidRPr="002B19A6">
        <w:rPr>
          <w:rFonts w:cstheme="minorHAnsi"/>
          <w:color w:val="000000" w:themeColor="text1"/>
          <w:sz w:val="24"/>
          <w:szCs w:val="24"/>
        </w:rPr>
        <w:t xml:space="preserve">              10.1. </w:t>
      </w:r>
      <w:r w:rsidR="00F57665" w:rsidRPr="002B19A6">
        <w:rPr>
          <w:rFonts w:cstheme="minorHAnsi"/>
          <w:color w:val="000000" w:themeColor="text1"/>
          <w:sz w:val="24"/>
          <w:szCs w:val="24"/>
        </w:rPr>
        <w:t>Ši pirkimo procedūra atliekama siekiant sudaryti sutartį</w:t>
      </w:r>
      <w:r w:rsidR="009A7D11" w:rsidRPr="002B19A6">
        <w:rPr>
          <w:rFonts w:cstheme="minorHAnsi"/>
          <w:color w:val="000000" w:themeColor="text1"/>
          <w:sz w:val="24"/>
          <w:szCs w:val="24"/>
        </w:rPr>
        <w:t xml:space="preserve"> su tiekėju, kurio pasiūlymas</w:t>
      </w:r>
      <w:r w:rsidR="007B12FF" w:rsidRPr="002B19A6">
        <w:rPr>
          <w:rFonts w:cstheme="minorHAnsi"/>
          <w:color w:val="000000" w:themeColor="text1"/>
          <w:sz w:val="24"/>
          <w:szCs w:val="24"/>
        </w:rPr>
        <w:t xml:space="preserve">, vadovaujantis </w:t>
      </w:r>
      <w:r w:rsidR="008F4194" w:rsidRPr="002B19A6">
        <w:rPr>
          <w:rFonts w:cstheme="minorHAnsi"/>
          <w:color w:val="000000" w:themeColor="text1"/>
          <w:sz w:val="24"/>
          <w:szCs w:val="24"/>
        </w:rPr>
        <w:t>p</w:t>
      </w:r>
      <w:r w:rsidR="007B12FF" w:rsidRPr="002B19A6">
        <w:rPr>
          <w:rFonts w:cstheme="minorHAnsi"/>
          <w:color w:val="000000" w:themeColor="text1"/>
          <w:sz w:val="24"/>
          <w:szCs w:val="24"/>
        </w:rPr>
        <w:t xml:space="preserve">irkimo </w:t>
      </w:r>
      <w:r w:rsidR="00207E40" w:rsidRPr="002B19A6">
        <w:rPr>
          <w:rFonts w:cstheme="minorHAnsi"/>
          <w:color w:val="000000" w:themeColor="text1"/>
          <w:sz w:val="24"/>
          <w:szCs w:val="24"/>
        </w:rPr>
        <w:t>sąlygose</w:t>
      </w:r>
      <w:r w:rsidR="007B12FF" w:rsidRPr="002B19A6">
        <w:rPr>
          <w:rFonts w:cstheme="minorHAnsi"/>
          <w:color w:val="0070C0"/>
          <w:sz w:val="24"/>
          <w:szCs w:val="24"/>
        </w:rPr>
        <w:t xml:space="preserve"> </w:t>
      </w:r>
      <w:r w:rsidR="007B12FF" w:rsidRPr="002B19A6">
        <w:rPr>
          <w:rFonts w:cstheme="minorHAnsi"/>
          <w:color w:val="000000" w:themeColor="text1"/>
          <w:sz w:val="24"/>
          <w:szCs w:val="24"/>
        </w:rPr>
        <w:t>nustatyta tvarka</w:t>
      </w:r>
      <w:r w:rsidR="0023505D" w:rsidRPr="002B19A6">
        <w:rPr>
          <w:rFonts w:cstheme="minorHAnsi"/>
          <w:color w:val="000000" w:themeColor="text1"/>
          <w:sz w:val="24"/>
          <w:szCs w:val="24"/>
        </w:rPr>
        <w:t>,</w:t>
      </w:r>
      <w:r w:rsidR="009A7D11" w:rsidRPr="002B19A6">
        <w:rPr>
          <w:rFonts w:cstheme="minorHAnsi"/>
          <w:color w:val="000000" w:themeColor="text1"/>
          <w:sz w:val="24"/>
          <w:szCs w:val="24"/>
        </w:rPr>
        <w:t xml:space="preserve"> bus pripažintas laimėjęs</w:t>
      </w:r>
      <w:r w:rsidR="008933BC" w:rsidRPr="002B19A6">
        <w:rPr>
          <w:rFonts w:cstheme="minorHAnsi"/>
          <w:color w:val="000000" w:themeColor="text1"/>
          <w:sz w:val="24"/>
          <w:szCs w:val="24"/>
        </w:rPr>
        <w:t>, o jei pirkimas skaidomas į dalis – su tiekėjais, kurių pasiūlymai bus pripažinti laimėję</w:t>
      </w:r>
      <w:r w:rsidR="00F065D6" w:rsidRPr="002B19A6">
        <w:rPr>
          <w:rFonts w:cstheme="minorHAnsi"/>
          <w:color w:val="000000" w:themeColor="text1"/>
          <w:sz w:val="24"/>
          <w:szCs w:val="24"/>
        </w:rPr>
        <w:t xml:space="preserve">. </w:t>
      </w:r>
      <w:r w:rsidR="004B2DE4" w:rsidRPr="002B19A6">
        <w:rPr>
          <w:rFonts w:cstheme="minorHAnsi"/>
          <w:sz w:val="24"/>
          <w:szCs w:val="24"/>
        </w:rPr>
        <w:t xml:space="preserve">Sutarties sąlygos pateikiamos </w:t>
      </w:r>
      <w:r w:rsidR="00CC764C" w:rsidRPr="002B19A6">
        <w:rPr>
          <w:rFonts w:cstheme="minorHAnsi"/>
          <w:color w:val="00B050"/>
          <w:sz w:val="24"/>
          <w:szCs w:val="24"/>
        </w:rPr>
        <w:t>specialiųjų p</w:t>
      </w:r>
      <w:r w:rsidR="00551FA7" w:rsidRPr="002B19A6">
        <w:rPr>
          <w:rFonts w:cstheme="minorHAnsi"/>
          <w:color w:val="00B050"/>
          <w:sz w:val="24"/>
          <w:szCs w:val="24"/>
        </w:rPr>
        <w:t xml:space="preserve">irkimo </w:t>
      </w:r>
      <w:r w:rsidR="00D86901" w:rsidRPr="002B19A6">
        <w:rPr>
          <w:rFonts w:cstheme="minorHAnsi"/>
          <w:color w:val="00B050"/>
          <w:sz w:val="24"/>
          <w:szCs w:val="24"/>
        </w:rPr>
        <w:t xml:space="preserve">sąlygų </w:t>
      </w:r>
      <w:r w:rsidR="00C77C6F" w:rsidRPr="002B19A6">
        <w:rPr>
          <w:rFonts w:cstheme="minorHAnsi"/>
          <w:color w:val="00B050"/>
          <w:sz w:val="24"/>
          <w:szCs w:val="24"/>
        </w:rPr>
        <w:t>7</w:t>
      </w:r>
      <w:r w:rsidR="00915441" w:rsidRPr="002B19A6">
        <w:rPr>
          <w:rFonts w:cstheme="minorHAnsi"/>
          <w:color w:val="00B050"/>
          <w:sz w:val="24"/>
          <w:szCs w:val="24"/>
        </w:rPr>
        <w:t xml:space="preserve"> </w:t>
      </w:r>
      <w:r w:rsidR="00D86901" w:rsidRPr="002B19A6">
        <w:rPr>
          <w:rFonts w:cstheme="minorHAnsi"/>
          <w:color w:val="00B050"/>
          <w:sz w:val="24"/>
          <w:szCs w:val="24"/>
        </w:rPr>
        <w:t>priede „Sutarties projektas</w:t>
      </w:r>
      <w:r w:rsidR="00915441" w:rsidRPr="002B19A6">
        <w:rPr>
          <w:rFonts w:cstheme="minorHAnsi"/>
          <w:color w:val="00B050"/>
          <w:sz w:val="24"/>
          <w:szCs w:val="24"/>
        </w:rPr>
        <w:t xml:space="preserve"> (su technine specifikacija) </w:t>
      </w:r>
      <w:r w:rsidR="00D86901" w:rsidRPr="002B19A6">
        <w:rPr>
          <w:rFonts w:cstheme="minorHAnsi"/>
          <w:color w:val="00B050"/>
          <w:sz w:val="24"/>
          <w:szCs w:val="24"/>
        </w:rPr>
        <w:t>“</w:t>
      </w:r>
      <w:r w:rsidR="004B2DE4" w:rsidRPr="002B19A6">
        <w:rPr>
          <w:rFonts w:cstheme="minorHAnsi"/>
          <w:sz w:val="24"/>
          <w:szCs w:val="24"/>
        </w:rPr>
        <w:t>.</w:t>
      </w:r>
    </w:p>
    <w:p w14:paraId="0F93E7F5" w14:textId="77777777" w:rsidR="002B19A6" w:rsidRPr="002B19A6" w:rsidRDefault="002B19A6" w:rsidP="00701732">
      <w:pPr>
        <w:spacing w:after="0" w:line="240" w:lineRule="auto"/>
        <w:jc w:val="both"/>
        <w:rPr>
          <w:rFonts w:cstheme="minorHAnsi"/>
          <w:color w:val="000000" w:themeColor="text1"/>
          <w:sz w:val="24"/>
          <w:szCs w:val="24"/>
        </w:rPr>
      </w:pPr>
    </w:p>
    <w:p w14:paraId="3F1766FE" w14:textId="77777777" w:rsidR="00640DBD" w:rsidRPr="002B19A6" w:rsidRDefault="00640DBD" w:rsidP="00701732">
      <w:pPr>
        <w:pStyle w:val="Antrat1"/>
        <w:numPr>
          <w:ilvl w:val="0"/>
          <w:numId w:val="8"/>
        </w:numPr>
        <w:tabs>
          <w:tab w:val="left" w:pos="567"/>
        </w:tabs>
        <w:spacing w:before="0" w:after="0"/>
        <w:ind w:left="0"/>
        <w:contextualSpacing/>
        <w:jc w:val="both"/>
        <w:rPr>
          <w:rFonts w:asciiTheme="minorHAnsi" w:hAnsiTheme="minorHAnsi" w:cstheme="minorHAnsi"/>
          <w:b/>
          <w:bCs/>
          <w:sz w:val="24"/>
          <w:szCs w:val="24"/>
        </w:rPr>
      </w:pPr>
      <w:bookmarkStart w:id="43" w:name="_Toc193448246"/>
      <w:bookmarkEnd w:id="2"/>
      <w:r w:rsidRPr="002B19A6">
        <w:rPr>
          <w:rFonts w:asciiTheme="minorHAnsi" w:hAnsiTheme="minorHAnsi" w:cstheme="minorHAnsi"/>
          <w:sz w:val="24"/>
          <w:szCs w:val="24"/>
        </w:rPr>
        <w:t>Kitos sąlygos</w:t>
      </w:r>
      <w:bookmarkEnd w:id="43"/>
    </w:p>
    <w:p w14:paraId="36E8E075" w14:textId="05D3E9E4" w:rsidR="00CD3AF6" w:rsidRPr="002B19A6" w:rsidRDefault="0069511D" w:rsidP="00701732">
      <w:pPr>
        <w:shd w:val="clear" w:color="auto" w:fill="FFFFFF"/>
        <w:spacing w:after="120" w:line="240" w:lineRule="auto"/>
        <w:jc w:val="both"/>
        <w:rPr>
          <w:rFonts w:eastAsia="Times New Roman" w:cstheme="minorHAnsi"/>
          <w:i/>
          <w:iCs/>
          <w:color w:val="00B050"/>
          <w:sz w:val="24"/>
          <w:szCs w:val="24"/>
        </w:rPr>
      </w:pPr>
      <w:r w:rsidRPr="002B19A6">
        <w:rPr>
          <w:rFonts w:eastAsia="Times New Roman" w:cstheme="minorHAnsi"/>
          <w:i/>
          <w:iCs/>
          <w:color w:val="00B050"/>
          <w:sz w:val="24"/>
          <w:szCs w:val="24"/>
        </w:rPr>
        <w:t>netaikoma</w:t>
      </w:r>
    </w:p>
    <w:p w14:paraId="23D7EC69" w14:textId="2785C867" w:rsidR="00CD3AF6" w:rsidRPr="002B19A6" w:rsidRDefault="00CD3AF6" w:rsidP="00701732">
      <w:pPr>
        <w:spacing w:after="0" w:line="240" w:lineRule="auto"/>
        <w:jc w:val="both"/>
        <w:rPr>
          <w:rFonts w:eastAsia="Times New Roman" w:cstheme="minorHAnsi"/>
          <w:sz w:val="24"/>
          <w:szCs w:val="24"/>
          <w:lang w:val="pt-BR" w:eastAsia="en-US"/>
        </w:rPr>
      </w:pPr>
      <w:r w:rsidRPr="002B19A6">
        <w:rPr>
          <w:rFonts w:eastAsia="Times New Roman" w:cstheme="minorHAnsi"/>
          <w:sz w:val="24"/>
          <w:szCs w:val="24"/>
          <w:u w:val="single"/>
          <w:lang w:val="pt-BR" w:eastAsia="en-US"/>
        </w:rPr>
        <w:t>Sąlygas parengė ir pirkimo dokumentų atitikimą VPĮ nuostatoms suderino:</w:t>
      </w:r>
    </w:p>
    <w:p w14:paraId="2D953A15" w14:textId="77777777" w:rsidR="00CD3AF6" w:rsidRPr="002B19A6" w:rsidRDefault="00CD3AF6" w:rsidP="00701732">
      <w:pPr>
        <w:spacing w:after="0" w:line="240" w:lineRule="auto"/>
        <w:jc w:val="both"/>
        <w:rPr>
          <w:rFonts w:eastAsia="Times New Roman" w:cstheme="minorHAnsi"/>
          <w:sz w:val="24"/>
          <w:szCs w:val="24"/>
          <w:lang w:val="pt-BR" w:eastAsia="en-US"/>
        </w:rPr>
      </w:pPr>
      <w:r w:rsidRPr="002B19A6">
        <w:rPr>
          <w:rFonts w:eastAsia="Times New Roman" w:cstheme="minorHAnsi"/>
          <w:sz w:val="24"/>
          <w:szCs w:val="24"/>
          <w:lang w:val="pt-BR" w:eastAsia="en-US"/>
        </w:rPr>
        <w:t>Centrinio viešųjų pirkimų ir koncesijų skyriaus vedėja</w:t>
      </w:r>
      <w:r w:rsidRPr="002B19A6">
        <w:rPr>
          <w:rFonts w:eastAsia="Times New Roman" w:cstheme="minorHAnsi"/>
          <w:sz w:val="24"/>
          <w:szCs w:val="24"/>
          <w:lang w:val="pt-BR" w:eastAsia="en-US"/>
        </w:rPr>
        <w:tab/>
        <w:t xml:space="preserve">                                         Daiva Čeponienė</w:t>
      </w:r>
    </w:p>
    <w:p w14:paraId="50E20B79" w14:textId="77777777" w:rsidR="00CD3AF6" w:rsidRPr="002B19A6" w:rsidRDefault="00CD3AF6" w:rsidP="00701732">
      <w:pPr>
        <w:spacing w:after="0" w:line="240" w:lineRule="auto"/>
        <w:jc w:val="both"/>
        <w:rPr>
          <w:rFonts w:eastAsia="Times New Roman" w:cstheme="minorHAnsi"/>
          <w:sz w:val="24"/>
          <w:szCs w:val="24"/>
          <w:lang w:val="pt-BR" w:eastAsia="en-US"/>
        </w:rPr>
      </w:pPr>
    </w:p>
    <w:p w14:paraId="0ADF049D" w14:textId="77777777" w:rsidR="00CD3AF6" w:rsidRPr="002B19A6" w:rsidRDefault="00CD3AF6" w:rsidP="00701732">
      <w:pPr>
        <w:spacing w:after="0" w:line="240" w:lineRule="auto"/>
        <w:jc w:val="both"/>
        <w:rPr>
          <w:rFonts w:eastAsia="Times New Roman" w:cstheme="minorHAnsi"/>
          <w:sz w:val="24"/>
          <w:szCs w:val="24"/>
          <w:lang w:eastAsia="en-US"/>
        </w:rPr>
      </w:pPr>
      <w:r w:rsidRPr="002B19A6">
        <w:rPr>
          <w:rFonts w:eastAsia="Times New Roman" w:cstheme="minorHAnsi"/>
          <w:sz w:val="24"/>
          <w:szCs w:val="24"/>
          <w:lang w:eastAsia="en-US"/>
        </w:rPr>
        <w:t>Centrinio viešųjų pirkimų ir koncesijų skyriaus</w:t>
      </w:r>
    </w:p>
    <w:p w14:paraId="28C0C4D7" w14:textId="736A24E1" w:rsidR="00CD3AF6" w:rsidRPr="002B19A6" w:rsidRDefault="00CD3AF6" w:rsidP="00701732">
      <w:pPr>
        <w:spacing w:after="0" w:line="240" w:lineRule="auto"/>
        <w:jc w:val="both"/>
        <w:rPr>
          <w:rFonts w:eastAsia="Times New Roman" w:cstheme="minorHAnsi"/>
          <w:sz w:val="24"/>
          <w:szCs w:val="24"/>
          <w:lang w:eastAsia="en-US"/>
        </w:rPr>
      </w:pPr>
      <w:r w:rsidRPr="002B19A6">
        <w:rPr>
          <w:rFonts w:eastAsia="Times New Roman" w:cstheme="minorHAnsi"/>
          <w:sz w:val="24"/>
          <w:szCs w:val="24"/>
          <w:lang w:eastAsia="en-US"/>
        </w:rPr>
        <w:t>vyriausioji specialistė                                                                                                   Vytė Steponavičienė</w:t>
      </w:r>
    </w:p>
    <w:p w14:paraId="36A88C26" w14:textId="5265E8B7" w:rsidR="00CD3AF6" w:rsidRPr="002B19A6" w:rsidRDefault="00CD3AF6" w:rsidP="00701732">
      <w:pPr>
        <w:spacing w:after="0" w:line="240" w:lineRule="auto"/>
        <w:jc w:val="both"/>
        <w:rPr>
          <w:rFonts w:eastAsia="Times New Roman" w:cstheme="minorHAnsi"/>
          <w:sz w:val="24"/>
          <w:szCs w:val="24"/>
          <w:u w:val="single"/>
          <w:lang w:eastAsia="en-US"/>
        </w:rPr>
      </w:pPr>
      <w:r w:rsidRPr="002B19A6">
        <w:rPr>
          <w:rFonts w:eastAsia="Times New Roman" w:cstheme="minorHAnsi"/>
          <w:sz w:val="24"/>
          <w:szCs w:val="24"/>
          <w:lang w:eastAsia="en-US"/>
        </w:rPr>
        <w:tab/>
      </w:r>
      <w:r w:rsidRPr="002B19A6">
        <w:rPr>
          <w:rFonts w:eastAsia="Times New Roman" w:cstheme="minorHAnsi"/>
          <w:sz w:val="24"/>
          <w:szCs w:val="24"/>
          <w:lang w:eastAsia="en-US"/>
        </w:rPr>
        <w:tab/>
      </w:r>
      <w:r w:rsidRPr="002B19A6">
        <w:rPr>
          <w:rFonts w:eastAsia="Times New Roman" w:cstheme="minorHAnsi"/>
          <w:sz w:val="24"/>
          <w:szCs w:val="24"/>
          <w:lang w:eastAsia="en-US"/>
        </w:rPr>
        <w:tab/>
      </w:r>
      <w:r w:rsidRPr="002B19A6">
        <w:rPr>
          <w:rFonts w:eastAsia="Times New Roman" w:cstheme="minorHAnsi"/>
          <w:sz w:val="24"/>
          <w:szCs w:val="24"/>
          <w:lang w:eastAsia="en-US"/>
        </w:rPr>
        <w:tab/>
      </w:r>
      <w:r w:rsidRPr="002B19A6">
        <w:rPr>
          <w:rFonts w:eastAsia="Times New Roman" w:cstheme="minorHAnsi"/>
          <w:sz w:val="24"/>
          <w:szCs w:val="24"/>
          <w:lang w:eastAsia="en-US"/>
        </w:rPr>
        <w:tab/>
      </w:r>
      <w:r w:rsidRPr="002B19A6">
        <w:rPr>
          <w:rFonts w:eastAsia="Times New Roman" w:cstheme="minorHAnsi"/>
          <w:sz w:val="24"/>
          <w:szCs w:val="24"/>
          <w:lang w:eastAsia="en-US"/>
        </w:rPr>
        <w:tab/>
      </w:r>
      <w:r w:rsidRPr="002B19A6">
        <w:rPr>
          <w:rFonts w:eastAsia="Times New Roman" w:cstheme="minorHAnsi"/>
          <w:sz w:val="24"/>
          <w:szCs w:val="24"/>
          <w:lang w:eastAsia="en-US"/>
        </w:rPr>
        <w:tab/>
        <w:t xml:space="preserve">           </w:t>
      </w:r>
      <w:r w:rsidRPr="002B19A6">
        <w:rPr>
          <w:rFonts w:eastAsia="Times New Roman" w:cstheme="minorHAnsi"/>
          <w:sz w:val="24"/>
          <w:szCs w:val="24"/>
          <w:u w:val="single"/>
          <w:lang w:eastAsia="en-US"/>
        </w:rPr>
        <w:t>Sąlygas suderino:</w:t>
      </w:r>
    </w:p>
    <w:p w14:paraId="2132CA11" w14:textId="525E3F6D" w:rsidR="0009352C" w:rsidRPr="002B19A6" w:rsidRDefault="0009352C" w:rsidP="00701732">
      <w:pPr>
        <w:spacing w:after="0" w:line="240" w:lineRule="auto"/>
        <w:rPr>
          <w:rFonts w:eastAsia="Times New Roman" w:cstheme="minorHAnsi"/>
          <w:sz w:val="24"/>
          <w:szCs w:val="24"/>
          <w:lang w:eastAsia="en-US"/>
        </w:rPr>
      </w:pPr>
      <w:r w:rsidRPr="002B19A6">
        <w:rPr>
          <w:rFonts w:eastAsia="Times New Roman" w:cstheme="minorHAnsi"/>
          <w:sz w:val="24"/>
          <w:szCs w:val="24"/>
          <w:lang w:eastAsia="en-US"/>
        </w:rPr>
        <w:t>Socialinės paramos skyriaus vedėja</w:t>
      </w:r>
      <w:r w:rsidRPr="002B19A6">
        <w:rPr>
          <w:rFonts w:eastAsia="Times New Roman" w:cstheme="minorHAnsi"/>
          <w:bCs/>
          <w:iCs/>
          <w:sz w:val="24"/>
          <w:szCs w:val="24"/>
          <w:lang w:eastAsia="en-US"/>
        </w:rPr>
        <w:tab/>
      </w:r>
      <w:r w:rsidRPr="002B19A6">
        <w:rPr>
          <w:rFonts w:eastAsia="Times New Roman" w:cstheme="minorHAnsi"/>
          <w:bCs/>
          <w:iCs/>
          <w:sz w:val="24"/>
          <w:szCs w:val="24"/>
          <w:lang w:eastAsia="en-US"/>
        </w:rPr>
        <w:tab/>
      </w:r>
      <w:r w:rsidRPr="002B19A6">
        <w:rPr>
          <w:rFonts w:eastAsia="Times New Roman" w:cstheme="minorHAnsi"/>
          <w:bCs/>
          <w:iCs/>
          <w:sz w:val="24"/>
          <w:szCs w:val="24"/>
          <w:lang w:eastAsia="en-US"/>
        </w:rPr>
        <w:tab/>
        <w:t xml:space="preserve">              </w:t>
      </w:r>
      <w:r w:rsidR="002B19A6">
        <w:rPr>
          <w:rFonts w:eastAsia="Times New Roman" w:cstheme="minorHAnsi"/>
          <w:bCs/>
          <w:iCs/>
          <w:sz w:val="24"/>
          <w:szCs w:val="24"/>
          <w:lang w:eastAsia="en-US"/>
        </w:rPr>
        <w:t xml:space="preserve">  </w:t>
      </w:r>
      <w:r w:rsidRPr="002B19A6">
        <w:rPr>
          <w:rFonts w:eastAsia="Times New Roman" w:cstheme="minorHAnsi"/>
          <w:bCs/>
          <w:iCs/>
          <w:sz w:val="24"/>
          <w:szCs w:val="24"/>
          <w:lang w:eastAsia="en-US"/>
        </w:rPr>
        <w:t xml:space="preserve"> Erika </w:t>
      </w:r>
      <w:proofErr w:type="spellStart"/>
      <w:r w:rsidRPr="002B19A6">
        <w:rPr>
          <w:rFonts w:eastAsia="Times New Roman" w:cstheme="minorHAnsi"/>
          <w:bCs/>
          <w:iCs/>
          <w:sz w:val="24"/>
          <w:szCs w:val="24"/>
          <w:lang w:eastAsia="en-US"/>
        </w:rPr>
        <w:t>Kačiulienė</w:t>
      </w:r>
      <w:proofErr w:type="spellEnd"/>
    </w:p>
    <w:p w14:paraId="347EBD3A" w14:textId="77777777" w:rsidR="0009352C" w:rsidRPr="002B19A6" w:rsidRDefault="0009352C" w:rsidP="00701732">
      <w:pPr>
        <w:spacing w:after="0" w:line="240" w:lineRule="auto"/>
        <w:rPr>
          <w:rFonts w:eastAsia="Times New Roman" w:cstheme="minorHAnsi"/>
          <w:sz w:val="24"/>
          <w:szCs w:val="24"/>
          <w:lang w:eastAsia="en-US"/>
        </w:rPr>
      </w:pPr>
    </w:p>
    <w:p w14:paraId="0E70B82C" w14:textId="371A4469" w:rsidR="00547D08" w:rsidRPr="002B19A6" w:rsidRDefault="0009352C" w:rsidP="00701732">
      <w:pPr>
        <w:spacing w:after="0" w:line="240" w:lineRule="auto"/>
        <w:rPr>
          <w:rFonts w:eastAsia="Times New Roman" w:cstheme="minorHAnsi"/>
          <w:bCs/>
          <w:iCs/>
          <w:sz w:val="24"/>
          <w:szCs w:val="24"/>
          <w:lang w:eastAsia="en-US"/>
        </w:rPr>
      </w:pPr>
      <w:r w:rsidRPr="002B19A6">
        <w:rPr>
          <w:rFonts w:eastAsia="Times New Roman" w:cstheme="minorHAnsi"/>
          <w:sz w:val="24"/>
          <w:szCs w:val="24"/>
          <w:lang w:eastAsia="en-US"/>
        </w:rPr>
        <w:t xml:space="preserve"> Socialinės paramos skyriaus vedėjos</w:t>
      </w:r>
      <w:r w:rsidRPr="002B19A6">
        <w:rPr>
          <w:rFonts w:eastAsia="Times New Roman" w:cstheme="minorHAnsi"/>
          <w:sz w:val="24"/>
          <w:szCs w:val="24"/>
          <w:lang w:eastAsia="en-US"/>
        </w:rPr>
        <w:tab/>
      </w:r>
      <w:r w:rsidRPr="002B19A6">
        <w:rPr>
          <w:rFonts w:eastAsia="Times New Roman" w:cstheme="minorHAnsi"/>
          <w:sz w:val="24"/>
          <w:szCs w:val="24"/>
          <w:lang w:eastAsia="en-US"/>
        </w:rPr>
        <w:tab/>
      </w:r>
      <w:r w:rsidRPr="002B19A6">
        <w:rPr>
          <w:rFonts w:eastAsia="Times New Roman" w:cstheme="minorHAnsi"/>
          <w:sz w:val="24"/>
          <w:szCs w:val="24"/>
          <w:lang w:eastAsia="en-US"/>
        </w:rPr>
        <w:tab/>
        <w:t xml:space="preserve">               </w:t>
      </w:r>
      <w:r w:rsidR="002B19A6">
        <w:rPr>
          <w:rFonts w:eastAsia="Times New Roman" w:cstheme="minorHAnsi"/>
          <w:sz w:val="24"/>
          <w:szCs w:val="24"/>
          <w:lang w:eastAsia="en-US"/>
        </w:rPr>
        <w:t xml:space="preserve">  </w:t>
      </w:r>
      <w:r w:rsidRPr="002B19A6">
        <w:rPr>
          <w:rFonts w:eastAsia="Times New Roman" w:cstheme="minorHAnsi"/>
          <w:bCs/>
          <w:iCs/>
          <w:sz w:val="24"/>
          <w:szCs w:val="24"/>
          <w:lang w:eastAsia="en-US"/>
        </w:rPr>
        <w:t>Egidija Abeciūnienė</w:t>
      </w:r>
    </w:p>
    <w:p w14:paraId="1949268F" w14:textId="1EB2747D" w:rsidR="0009352C" w:rsidRPr="002B19A6" w:rsidRDefault="0009352C" w:rsidP="00701732">
      <w:pPr>
        <w:spacing w:after="0" w:line="240" w:lineRule="auto"/>
        <w:rPr>
          <w:rFonts w:eastAsia="Times New Roman" w:cstheme="minorHAnsi"/>
          <w:bCs/>
          <w:iCs/>
          <w:sz w:val="24"/>
          <w:szCs w:val="24"/>
          <w:lang w:eastAsia="en-US"/>
        </w:rPr>
      </w:pPr>
      <w:r w:rsidRPr="002B19A6">
        <w:rPr>
          <w:rFonts w:eastAsia="Times New Roman" w:cstheme="minorHAnsi"/>
          <w:sz w:val="24"/>
          <w:szCs w:val="24"/>
          <w:lang w:eastAsia="en-US"/>
        </w:rPr>
        <w:t>pavaduotoja</w:t>
      </w:r>
      <w:r w:rsidRPr="002B19A6">
        <w:rPr>
          <w:rFonts w:eastAsia="Times New Roman" w:cstheme="minorHAnsi"/>
          <w:bCs/>
          <w:iCs/>
          <w:sz w:val="24"/>
          <w:szCs w:val="24"/>
          <w:lang w:eastAsia="en-US"/>
        </w:rPr>
        <w:tab/>
      </w:r>
      <w:r w:rsidRPr="002B19A6">
        <w:rPr>
          <w:rFonts w:eastAsia="Times New Roman" w:cstheme="minorHAnsi"/>
          <w:bCs/>
          <w:iCs/>
          <w:sz w:val="24"/>
          <w:szCs w:val="24"/>
          <w:lang w:eastAsia="en-US"/>
        </w:rPr>
        <w:tab/>
        <w:t xml:space="preserve"> </w:t>
      </w:r>
    </w:p>
    <w:p w14:paraId="3B625ACD" w14:textId="36EE29C1" w:rsidR="000D0FC2" w:rsidRPr="002B19A6" w:rsidRDefault="000D0FC2" w:rsidP="00E16A97">
      <w:pPr>
        <w:pStyle w:val="Antrat2"/>
        <w:jc w:val="right"/>
        <w:rPr>
          <w:rFonts w:asciiTheme="minorHAnsi" w:hAnsiTheme="minorHAnsi" w:cstheme="minorHAnsi"/>
          <w:b/>
          <w:color w:val="0070C0"/>
          <w:sz w:val="24"/>
          <w:szCs w:val="24"/>
        </w:rPr>
      </w:pPr>
      <w:bookmarkStart w:id="44" w:name="_Toc193448247"/>
      <w:bookmarkStart w:id="45" w:name="_Ref38539939"/>
      <w:bookmarkStart w:id="46" w:name="_Ref38541068"/>
      <w:bookmarkStart w:id="47" w:name="_Ref38885053"/>
      <w:bookmarkStart w:id="48" w:name="_Ref38899023"/>
      <w:r w:rsidRPr="002B19A6">
        <w:rPr>
          <w:rFonts w:asciiTheme="minorHAnsi" w:hAnsiTheme="minorHAnsi" w:cstheme="minorHAnsi"/>
          <w:b/>
          <w:color w:val="0070C0"/>
          <w:sz w:val="24"/>
          <w:szCs w:val="24"/>
        </w:rPr>
        <w:lastRenderedPageBreak/>
        <w:t>Pirkimo sąlygų 1 priedas „Terminai“</w:t>
      </w:r>
      <w:bookmarkEnd w:id="44"/>
    </w:p>
    <w:p w14:paraId="53EA66BE" w14:textId="77777777" w:rsidR="000D0FC2" w:rsidRPr="002B19A6" w:rsidRDefault="000D0FC2" w:rsidP="00E16A97">
      <w:pPr>
        <w:shd w:val="clear" w:color="auto" w:fill="FFFFFF"/>
        <w:spacing w:line="240" w:lineRule="auto"/>
        <w:jc w:val="right"/>
        <w:rPr>
          <w:rFonts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92"/>
        <w:gridCol w:w="3551"/>
        <w:gridCol w:w="2873"/>
      </w:tblGrid>
      <w:tr w:rsidR="000D0FC2" w:rsidRPr="002B19A6" w14:paraId="068E8781" w14:textId="77777777" w:rsidTr="00D46362">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2B19A6" w:rsidRDefault="000D0FC2" w:rsidP="00E16A97">
            <w:pPr>
              <w:spacing w:line="240" w:lineRule="auto"/>
              <w:jc w:val="center"/>
              <w:rPr>
                <w:rFonts w:cstheme="minorHAnsi"/>
                <w:b/>
                <w:bCs/>
                <w:sz w:val="24"/>
                <w:szCs w:val="24"/>
              </w:rPr>
            </w:pPr>
            <w:proofErr w:type="spellStart"/>
            <w:r w:rsidRPr="002B19A6">
              <w:rPr>
                <w:rFonts w:cstheme="minorHAnsi"/>
                <w:b/>
                <w:bCs/>
                <w:sz w:val="24"/>
                <w:szCs w:val="24"/>
              </w:rPr>
              <w:t>Eil.Nr</w:t>
            </w:r>
            <w:proofErr w:type="spellEnd"/>
            <w:r w:rsidRPr="002B19A6">
              <w:rPr>
                <w:rFonts w:cstheme="minorHAnsi"/>
                <w:b/>
                <w:bCs/>
                <w:sz w:val="24"/>
                <w:szCs w:val="24"/>
              </w:rPr>
              <w:t>.</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2B19A6" w:rsidRDefault="000D0FC2" w:rsidP="00E16A97">
            <w:pPr>
              <w:spacing w:line="240" w:lineRule="auto"/>
              <w:jc w:val="center"/>
              <w:rPr>
                <w:rFonts w:cstheme="minorHAnsi"/>
                <w:b/>
                <w:bCs/>
                <w:sz w:val="24"/>
                <w:szCs w:val="24"/>
              </w:rPr>
            </w:pPr>
            <w:r w:rsidRPr="002B19A6">
              <w:rPr>
                <w:rFonts w:cstheme="minorHAnsi"/>
                <w:b/>
                <w:bCs/>
                <w:sz w:val="24"/>
                <w:szCs w:val="24"/>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2B19A6" w:rsidRDefault="000D0FC2" w:rsidP="00E16A97">
            <w:pPr>
              <w:spacing w:line="240" w:lineRule="auto"/>
              <w:jc w:val="center"/>
              <w:rPr>
                <w:rFonts w:cstheme="minorHAnsi"/>
                <w:b/>
                <w:sz w:val="24"/>
                <w:szCs w:val="24"/>
              </w:rPr>
            </w:pPr>
            <w:r w:rsidRPr="002B19A6">
              <w:rPr>
                <w:rFonts w:cstheme="minorHAnsi"/>
                <w:b/>
                <w:sz w:val="24"/>
                <w:szCs w:val="24"/>
              </w:rPr>
              <w:t>DATA/DIENŲ SKAIČIUS/ LAIKAS</w:t>
            </w:r>
          </w:p>
          <w:p w14:paraId="79DDD8F7" w14:textId="77777777" w:rsidR="000D0FC2" w:rsidRPr="002B19A6" w:rsidRDefault="000D0FC2" w:rsidP="00E16A97">
            <w:pPr>
              <w:spacing w:line="240" w:lineRule="auto"/>
              <w:jc w:val="center"/>
              <w:rPr>
                <w:rFonts w:cstheme="minorHAnsi"/>
                <w:sz w:val="24"/>
                <w:szCs w:val="24"/>
              </w:rPr>
            </w:pPr>
            <w:r w:rsidRPr="002B19A6">
              <w:rPr>
                <w:rFonts w:cstheme="minorHAnsi"/>
                <w:sz w:val="24"/>
                <w:szCs w:val="24"/>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2B19A6" w:rsidRDefault="000D0FC2" w:rsidP="00E16A97">
            <w:pPr>
              <w:spacing w:line="240" w:lineRule="auto"/>
              <w:jc w:val="center"/>
              <w:rPr>
                <w:rFonts w:cstheme="minorHAnsi"/>
                <w:b/>
                <w:sz w:val="24"/>
                <w:szCs w:val="24"/>
              </w:rPr>
            </w:pPr>
            <w:r w:rsidRPr="002B19A6">
              <w:rPr>
                <w:rFonts w:cstheme="minorHAnsi"/>
                <w:b/>
                <w:sz w:val="24"/>
                <w:szCs w:val="24"/>
              </w:rPr>
              <w:t>PASTABOS</w:t>
            </w:r>
          </w:p>
        </w:tc>
      </w:tr>
      <w:tr w:rsidR="000D0FC2" w:rsidRPr="002B19A6" w14:paraId="3B06FE4C" w14:textId="77777777" w:rsidTr="00D46362">
        <w:trPr>
          <w:trHeight w:val="20"/>
        </w:trPr>
        <w:tc>
          <w:tcPr>
            <w:tcW w:w="747" w:type="dxa"/>
            <w:tcMar>
              <w:top w:w="0" w:type="dxa"/>
              <w:left w:w="108" w:type="dxa"/>
              <w:bottom w:w="0" w:type="dxa"/>
              <w:right w:w="108" w:type="dxa"/>
            </w:tcMar>
          </w:tcPr>
          <w:p w14:paraId="24F126BF" w14:textId="77777777" w:rsidR="000D0FC2" w:rsidRPr="002B19A6" w:rsidRDefault="000D0FC2" w:rsidP="00E16A97">
            <w:pPr>
              <w:keepNext/>
              <w:spacing w:line="240" w:lineRule="auto"/>
              <w:rPr>
                <w:rFonts w:cstheme="minorHAnsi"/>
                <w:bCs/>
                <w:sz w:val="24"/>
                <w:szCs w:val="24"/>
              </w:rPr>
            </w:pPr>
            <w:r w:rsidRPr="002B19A6">
              <w:rPr>
                <w:rFonts w:cstheme="minorHAnsi"/>
                <w:bCs/>
                <w:sz w:val="24"/>
                <w:szCs w:val="24"/>
              </w:rPr>
              <w:t>1.</w:t>
            </w:r>
          </w:p>
        </w:tc>
        <w:tc>
          <w:tcPr>
            <w:tcW w:w="2492" w:type="dxa"/>
            <w:tcMar>
              <w:top w:w="0" w:type="dxa"/>
              <w:left w:w="108" w:type="dxa"/>
              <w:bottom w:w="0" w:type="dxa"/>
              <w:right w:w="108" w:type="dxa"/>
            </w:tcMar>
          </w:tcPr>
          <w:p w14:paraId="526840C8" w14:textId="77777777" w:rsidR="000D0FC2" w:rsidRPr="002B19A6" w:rsidRDefault="000D0FC2" w:rsidP="00E16A97">
            <w:pPr>
              <w:keepNext/>
              <w:spacing w:line="240" w:lineRule="auto"/>
              <w:rPr>
                <w:rFonts w:cstheme="minorHAnsi"/>
                <w:sz w:val="24"/>
                <w:szCs w:val="24"/>
              </w:rPr>
            </w:pPr>
            <w:r w:rsidRPr="002B19A6">
              <w:rPr>
                <w:rFonts w:cstheme="minorHAnsi"/>
                <w:bCs/>
                <w:sz w:val="24"/>
                <w:szCs w:val="24"/>
              </w:rPr>
              <w:t>Pasiūlymų pateikimo terminas</w:t>
            </w:r>
          </w:p>
        </w:tc>
        <w:tc>
          <w:tcPr>
            <w:tcW w:w="3551" w:type="dxa"/>
            <w:tcMar>
              <w:top w:w="0" w:type="dxa"/>
              <w:left w:w="108" w:type="dxa"/>
              <w:bottom w:w="0" w:type="dxa"/>
              <w:right w:w="108" w:type="dxa"/>
            </w:tcMar>
          </w:tcPr>
          <w:p w14:paraId="048A18DE" w14:textId="77777777" w:rsidR="000D0FC2" w:rsidRPr="002B19A6" w:rsidRDefault="000D0FC2" w:rsidP="00E16A97">
            <w:pPr>
              <w:spacing w:line="240" w:lineRule="auto"/>
              <w:rPr>
                <w:rFonts w:cstheme="minorHAnsi"/>
                <w:sz w:val="24"/>
                <w:szCs w:val="24"/>
              </w:rPr>
            </w:pPr>
            <w:r w:rsidRPr="002B19A6">
              <w:rPr>
                <w:rFonts w:cstheme="minorHAnsi"/>
                <w:sz w:val="24"/>
                <w:szCs w:val="24"/>
              </w:rPr>
              <w:t xml:space="preserve">nurodytas skelbime </w:t>
            </w:r>
          </w:p>
        </w:tc>
        <w:tc>
          <w:tcPr>
            <w:tcW w:w="2873" w:type="dxa"/>
            <w:tcMar>
              <w:top w:w="0" w:type="dxa"/>
              <w:left w:w="108" w:type="dxa"/>
              <w:bottom w:w="0" w:type="dxa"/>
              <w:right w:w="108" w:type="dxa"/>
            </w:tcMar>
          </w:tcPr>
          <w:p w14:paraId="40E8B8D1" w14:textId="77777777" w:rsidR="000D0FC2" w:rsidRPr="002B19A6" w:rsidRDefault="000D0FC2" w:rsidP="00E16A97">
            <w:pPr>
              <w:spacing w:line="240" w:lineRule="auto"/>
              <w:rPr>
                <w:rFonts w:cstheme="minorHAnsi"/>
                <w:iCs/>
                <w:sz w:val="24"/>
                <w:szCs w:val="24"/>
              </w:rPr>
            </w:pPr>
            <w:r w:rsidRPr="002B19A6">
              <w:rPr>
                <w:rFonts w:cstheme="minorHAnsi"/>
                <w:sz w:val="24"/>
                <w:szCs w:val="24"/>
              </w:rPr>
              <w:t>Perkančioji organizacija turi teisę pratęsti pasiūlymų pateikimo terminą.</w:t>
            </w:r>
          </w:p>
        </w:tc>
      </w:tr>
      <w:tr w:rsidR="000D0FC2" w:rsidRPr="002B19A6" w14:paraId="57AD4D49" w14:textId="77777777" w:rsidTr="00D46362">
        <w:trPr>
          <w:trHeight w:val="20"/>
        </w:trPr>
        <w:tc>
          <w:tcPr>
            <w:tcW w:w="747" w:type="dxa"/>
            <w:tcMar>
              <w:top w:w="0" w:type="dxa"/>
              <w:left w:w="108" w:type="dxa"/>
              <w:bottom w:w="0" w:type="dxa"/>
              <w:right w:w="108" w:type="dxa"/>
            </w:tcMar>
          </w:tcPr>
          <w:p w14:paraId="16567152" w14:textId="77777777" w:rsidR="000D0FC2" w:rsidRPr="002B19A6" w:rsidRDefault="000D0FC2" w:rsidP="00E16A97">
            <w:pPr>
              <w:keepNext/>
              <w:spacing w:line="240" w:lineRule="auto"/>
              <w:rPr>
                <w:rFonts w:cstheme="minorHAnsi"/>
                <w:bCs/>
                <w:sz w:val="24"/>
                <w:szCs w:val="24"/>
              </w:rPr>
            </w:pPr>
            <w:r w:rsidRPr="002B19A6">
              <w:rPr>
                <w:rFonts w:cstheme="minorHAnsi"/>
                <w:bCs/>
                <w:sz w:val="24"/>
                <w:szCs w:val="24"/>
              </w:rPr>
              <w:t>2.</w:t>
            </w:r>
          </w:p>
        </w:tc>
        <w:tc>
          <w:tcPr>
            <w:tcW w:w="2492" w:type="dxa"/>
            <w:tcMar>
              <w:top w:w="0" w:type="dxa"/>
              <w:left w:w="108" w:type="dxa"/>
              <w:bottom w:w="0" w:type="dxa"/>
              <w:right w:w="108" w:type="dxa"/>
            </w:tcMar>
          </w:tcPr>
          <w:p w14:paraId="0D4603C0" w14:textId="77777777" w:rsidR="000D0FC2" w:rsidRPr="002B19A6" w:rsidRDefault="000D0FC2" w:rsidP="00E16A97">
            <w:pPr>
              <w:keepNext/>
              <w:spacing w:line="240" w:lineRule="auto"/>
              <w:rPr>
                <w:rFonts w:cstheme="minorHAnsi"/>
                <w:sz w:val="24"/>
                <w:szCs w:val="24"/>
              </w:rPr>
            </w:pPr>
            <w:r w:rsidRPr="002B19A6">
              <w:rPr>
                <w:rFonts w:eastAsia="Times New Roman" w:cstheme="minorHAnsi"/>
                <w:sz w:val="24"/>
                <w:szCs w:val="24"/>
              </w:rPr>
              <w:t>Pradinis susipažinimas su CVP IS priemonėmis gautais pasiūlymais</w:t>
            </w:r>
          </w:p>
        </w:tc>
        <w:tc>
          <w:tcPr>
            <w:tcW w:w="3551" w:type="dxa"/>
            <w:tcMar>
              <w:top w:w="0" w:type="dxa"/>
              <w:left w:w="108" w:type="dxa"/>
              <w:bottom w:w="0" w:type="dxa"/>
              <w:right w:w="108" w:type="dxa"/>
            </w:tcMar>
          </w:tcPr>
          <w:p w14:paraId="520A8FA0" w14:textId="77777777" w:rsidR="000D0FC2" w:rsidRPr="002B19A6" w:rsidRDefault="000D0FC2" w:rsidP="00E16A97">
            <w:pPr>
              <w:spacing w:line="240" w:lineRule="auto"/>
              <w:rPr>
                <w:rFonts w:cstheme="minorHAnsi"/>
                <w:sz w:val="24"/>
                <w:szCs w:val="24"/>
              </w:rPr>
            </w:pPr>
            <w:r w:rsidRPr="002B19A6">
              <w:rPr>
                <w:rFonts w:cstheme="minorHAnsi"/>
                <w:sz w:val="24"/>
                <w:szCs w:val="24"/>
              </w:rPr>
              <w:t xml:space="preserve">Pradedamas ne anksčiau nei </w:t>
            </w:r>
            <w:r w:rsidRPr="002B19A6">
              <w:rPr>
                <w:rFonts w:cstheme="minorHAnsi"/>
                <w:color w:val="000000" w:themeColor="text1"/>
                <w:sz w:val="24"/>
                <w:szCs w:val="24"/>
              </w:rPr>
              <w:t>po 30 minučių</w:t>
            </w:r>
            <w:r w:rsidRPr="002B19A6">
              <w:rPr>
                <w:rFonts w:cstheme="minorHAnsi"/>
                <w:sz w:val="24"/>
                <w:szCs w:val="24"/>
              </w:rPr>
              <w:t xml:space="preserve"> po pasiūlymų pateikimo termino pabaigos</w:t>
            </w:r>
          </w:p>
        </w:tc>
        <w:tc>
          <w:tcPr>
            <w:tcW w:w="2873" w:type="dxa"/>
            <w:tcMar>
              <w:top w:w="0" w:type="dxa"/>
              <w:left w:w="108" w:type="dxa"/>
              <w:bottom w:w="0" w:type="dxa"/>
              <w:right w:w="108" w:type="dxa"/>
            </w:tcMar>
          </w:tcPr>
          <w:p w14:paraId="7A34D3C6" w14:textId="77777777" w:rsidR="000D0FC2" w:rsidRPr="002B19A6" w:rsidRDefault="000D0FC2" w:rsidP="00E16A97">
            <w:pPr>
              <w:spacing w:line="240" w:lineRule="auto"/>
              <w:rPr>
                <w:rFonts w:cstheme="minorHAnsi"/>
                <w:iCs/>
                <w:sz w:val="24"/>
                <w:szCs w:val="24"/>
              </w:rPr>
            </w:pPr>
          </w:p>
        </w:tc>
      </w:tr>
      <w:tr w:rsidR="000D0FC2" w:rsidRPr="002B19A6" w14:paraId="6C73584C" w14:textId="77777777" w:rsidTr="00D46362">
        <w:trPr>
          <w:trHeight w:val="20"/>
        </w:trPr>
        <w:tc>
          <w:tcPr>
            <w:tcW w:w="747" w:type="dxa"/>
            <w:tcMar>
              <w:top w:w="0" w:type="dxa"/>
              <w:left w:w="108" w:type="dxa"/>
              <w:bottom w:w="0" w:type="dxa"/>
              <w:right w:w="108" w:type="dxa"/>
            </w:tcMar>
          </w:tcPr>
          <w:p w14:paraId="2E7ADB30" w14:textId="77777777" w:rsidR="000D0FC2" w:rsidRPr="002B19A6" w:rsidRDefault="000D0FC2" w:rsidP="00E16A97">
            <w:pPr>
              <w:keepNext/>
              <w:spacing w:line="240" w:lineRule="auto"/>
              <w:rPr>
                <w:rFonts w:cstheme="minorHAnsi"/>
                <w:bCs/>
                <w:sz w:val="24"/>
                <w:szCs w:val="24"/>
              </w:rPr>
            </w:pPr>
            <w:r w:rsidRPr="002B19A6">
              <w:rPr>
                <w:rFonts w:cstheme="minorHAnsi"/>
                <w:bCs/>
                <w:sz w:val="24"/>
                <w:szCs w:val="24"/>
              </w:rPr>
              <w:t>3.</w:t>
            </w:r>
          </w:p>
        </w:tc>
        <w:tc>
          <w:tcPr>
            <w:tcW w:w="2492" w:type="dxa"/>
            <w:tcMar>
              <w:top w:w="0" w:type="dxa"/>
              <w:left w:w="108" w:type="dxa"/>
              <w:bottom w:w="0" w:type="dxa"/>
              <w:right w:w="108" w:type="dxa"/>
            </w:tcMar>
          </w:tcPr>
          <w:p w14:paraId="3A3788F8" w14:textId="77777777" w:rsidR="000D0FC2" w:rsidRPr="002B19A6" w:rsidRDefault="000D0FC2" w:rsidP="00E16A97">
            <w:pPr>
              <w:keepNext/>
              <w:spacing w:line="240" w:lineRule="auto"/>
              <w:rPr>
                <w:rFonts w:cstheme="minorHAnsi"/>
                <w:bCs/>
                <w:sz w:val="24"/>
                <w:szCs w:val="24"/>
              </w:rPr>
            </w:pPr>
            <w:r w:rsidRPr="002B19A6">
              <w:rPr>
                <w:rFonts w:cstheme="minorHAnsi"/>
                <w:sz w:val="24"/>
                <w:szCs w:val="24"/>
              </w:rPr>
              <w:t>Prašymą paaiškinti, patikslinti pirkimo sąlygas tiekėjas turi pateikti ne vėliau kaip:</w:t>
            </w:r>
          </w:p>
        </w:tc>
        <w:tc>
          <w:tcPr>
            <w:tcW w:w="3551" w:type="dxa"/>
            <w:tcMar>
              <w:top w:w="0" w:type="dxa"/>
              <w:left w:w="108" w:type="dxa"/>
              <w:bottom w:w="0" w:type="dxa"/>
              <w:right w:w="108" w:type="dxa"/>
            </w:tcMar>
          </w:tcPr>
          <w:p w14:paraId="7F8E6556" w14:textId="1373F300" w:rsidR="000D0FC2" w:rsidRPr="002B19A6" w:rsidRDefault="00075ABE" w:rsidP="00E16A97">
            <w:pPr>
              <w:spacing w:line="240" w:lineRule="auto"/>
              <w:rPr>
                <w:rFonts w:cstheme="minorHAnsi"/>
                <w:sz w:val="24"/>
                <w:szCs w:val="24"/>
              </w:rPr>
            </w:pPr>
            <w:r w:rsidRPr="002B19A6">
              <w:rPr>
                <w:rFonts w:cstheme="minorHAnsi"/>
                <w:color w:val="00B050"/>
                <w:sz w:val="24"/>
                <w:szCs w:val="24"/>
              </w:rPr>
              <w:t>4</w:t>
            </w:r>
            <w:r w:rsidR="000D0FC2" w:rsidRPr="002B19A6">
              <w:rPr>
                <w:rFonts w:cstheme="minorHAnsi"/>
                <w:color w:val="00B050"/>
                <w:sz w:val="24"/>
                <w:szCs w:val="24"/>
              </w:rPr>
              <w:t xml:space="preserve"> (</w:t>
            </w:r>
            <w:r w:rsidRPr="002B19A6">
              <w:rPr>
                <w:rFonts w:cstheme="minorHAnsi"/>
                <w:color w:val="00B050"/>
                <w:sz w:val="24"/>
                <w:szCs w:val="24"/>
              </w:rPr>
              <w:t>keturios</w:t>
            </w:r>
            <w:r w:rsidR="000D0FC2" w:rsidRPr="002B19A6">
              <w:rPr>
                <w:rFonts w:cstheme="minorHAnsi"/>
                <w:color w:val="00B050"/>
                <w:sz w:val="24"/>
                <w:szCs w:val="24"/>
              </w:rPr>
              <w:t xml:space="preserve">) </w:t>
            </w:r>
            <w:r w:rsidR="00030712" w:rsidRPr="002B19A6">
              <w:rPr>
                <w:rFonts w:cstheme="minorHAnsi"/>
                <w:color w:val="00B050"/>
                <w:sz w:val="24"/>
                <w:szCs w:val="24"/>
              </w:rPr>
              <w:t xml:space="preserve">darbo </w:t>
            </w:r>
            <w:r w:rsidR="000D0FC2" w:rsidRPr="002B19A6">
              <w:rPr>
                <w:rFonts w:cstheme="minorHAnsi"/>
                <w:sz w:val="24"/>
                <w:szCs w:val="24"/>
              </w:rPr>
              <w:t>dienos iki pasiūlymų pateikimo termino dienos</w:t>
            </w:r>
          </w:p>
        </w:tc>
        <w:tc>
          <w:tcPr>
            <w:tcW w:w="2873" w:type="dxa"/>
            <w:tcMar>
              <w:top w:w="0" w:type="dxa"/>
              <w:left w:w="108" w:type="dxa"/>
              <w:bottom w:w="0" w:type="dxa"/>
              <w:right w:w="108" w:type="dxa"/>
            </w:tcMar>
          </w:tcPr>
          <w:p w14:paraId="14D28CE1" w14:textId="77777777" w:rsidR="000D0FC2" w:rsidRPr="002B19A6" w:rsidRDefault="000D0FC2" w:rsidP="00E16A97">
            <w:pPr>
              <w:spacing w:line="240" w:lineRule="auto"/>
              <w:rPr>
                <w:rFonts w:cstheme="minorHAnsi"/>
                <w:iCs/>
                <w:color w:val="7030A0"/>
                <w:sz w:val="24"/>
                <w:szCs w:val="24"/>
              </w:rPr>
            </w:pPr>
          </w:p>
        </w:tc>
      </w:tr>
      <w:tr w:rsidR="000D0FC2" w:rsidRPr="002B19A6" w14:paraId="4C6F7DFF" w14:textId="77777777" w:rsidTr="00D46362">
        <w:trPr>
          <w:trHeight w:val="20"/>
        </w:trPr>
        <w:tc>
          <w:tcPr>
            <w:tcW w:w="747" w:type="dxa"/>
            <w:tcMar>
              <w:top w:w="0" w:type="dxa"/>
              <w:left w:w="108" w:type="dxa"/>
              <w:bottom w:w="0" w:type="dxa"/>
              <w:right w:w="108" w:type="dxa"/>
            </w:tcMar>
          </w:tcPr>
          <w:p w14:paraId="200F3D2B" w14:textId="41774389" w:rsidR="000D0FC2" w:rsidRPr="002B19A6" w:rsidRDefault="00773671" w:rsidP="00E16A97">
            <w:pPr>
              <w:spacing w:after="0" w:line="240" w:lineRule="auto"/>
              <w:rPr>
                <w:rFonts w:cstheme="minorHAnsi"/>
                <w:bCs/>
                <w:sz w:val="24"/>
                <w:szCs w:val="24"/>
              </w:rPr>
            </w:pPr>
            <w:r w:rsidRPr="002B19A6">
              <w:rPr>
                <w:rFonts w:cstheme="minorHAnsi"/>
                <w:bCs/>
                <w:sz w:val="24"/>
                <w:szCs w:val="24"/>
              </w:rPr>
              <w:t>4.</w:t>
            </w:r>
          </w:p>
        </w:tc>
        <w:tc>
          <w:tcPr>
            <w:tcW w:w="2492" w:type="dxa"/>
            <w:tcMar>
              <w:top w:w="0" w:type="dxa"/>
              <w:left w:w="108" w:type="dxa"/>
              <w:bottom w:w="0" w:type="dxa"/>
              <w:right w:w="108" w:type="dxa"/>
            </w:tcMar>
          </w:tcPr>
          <w:p w14:paraId="03AA6148" w14:textId="77777777" w:rsidR="000D0FC2" w:rsidRPr="002B19A6" w:rsidRDefault="000D0FC2" w:rsidP="00E16A97">
            <w:pPr>
              <w:spacing w:line="240" w:lineRule="auto"/>
              <w:rPr>
                <w:rFonts w:cstheme="minorHAnsi"/>
                <w:sz w:val="24"/>
                <w:szCs w:val="24"/>
              </w:rPr>
            </w:pPr>
            <w:r w:rsidRPr="002B19A6">
              <w:rPr>
                <w:rFonts w:cstheme="minorHAnsi"/>
                <w:sz w:val="24"/>
                <w:szCs w:val="24"/>
              </w:rPr>
              <w:t>Perkančioji organizacija pirkimo sąlygų paaiškinimą, patikslinimą pateikia visiems tiekėjams ne vėliau kaip:</w:t>
            </w:r>
          </w:p>
        </w:tc>
        <w:tc>
          <w:tcPr>
            <w:tcW w:w="3551" w:type="dxa"/>
            <w:tcMar>
              <w:top w:w="0" w:type="dxa"/>
              <w:left w:w="108" w:type="dxa"/>
              <w:bottom w:w="0" w:type="dxa"/>
              <w:right w:w="108" w:type="dxa"/>
            </w:tcMar>
          </w:tcPr>
          <w:p w14:paraId="3A62C5A6" w14:textId="75D8B213" w:rsidR="000D0FC2" w:rsidRPr="002B19A6" w:rsidRDefault="00075ABE" w:rsidP="00E16A97">
            <w:pPr>
              <w:spacing w:line="240" w:lineRule="auto"/>
              <w:rPr>
                <w:rFonts w:cstheme="minorHAnsi"/>
                <w:sz w:val="24"/>
                <w:szCs w:val="24"/>
              </w:rPr>
            </w:pPr>
            <w:r w:rsidRPr="002B19A6">
              <w:rPr>
                <w:rFonts w:cstheme="minorHAnsi"/>
                <w:color w:val="00B050"/>
                <w:sz w:val="24"/>
                <w:szCs w:val="24"/>
              </w:rPr>
              <w:t>4</w:t>
            </w:r>
            <w:r w:rsidR="000D0FC2" w:rsidRPr="002B19A6">
              <w:rPr>
                <w:rFonts w:cstheme="minorHAnsi"/>
                <w:color w:val="00B050"/>
                <w:sz w:val="24"/>
                <w:szCs w:val="24"/>
              </w:rPr>
              <w:t xml:space="preserve"> (</w:t>
            </w:r>
            <w:r w:rsidRPr="002B19A6">
              <w:rPr>
                <w:rFonts w:cstheme="minorHAnsi"/>
                <w:color w:val="00B050"/>
                <w:sz w:val="24"/>
                <w:szCs w:val="24"/>
              </w:rPr>
              <w:t>keturios</w:t>
            </w:r>
            <w:r w:rsidR="000D0FC2" w:rsidRPr="002B19A6">
              <w:rPr>
                <w:rFonts w:cstheme="minorHAnsi"/>
                <w:color w:val="00B050"/>
                <w:sz w:val="24"/>
                <w:szCs w:val="24"/>
              </w:rPr>
              <w:t xml:space="preserve">) </w:t>
            </w:r>
            <w:r w:rsidR="000D0FC2" w:rsidRPr="002B19A6">
              <w:rPr>
                <w:rFonts w:cstheme="minorHAnsi"/>
                <w:sz w:val="24"/>
                <w:szCs w:val="24"/>
              </w:rPr>
              <w:t>dienos iki pasiūlymų pateikimo termino dienos</w:t>
            </w:r>
          </w:p>
        </w:tc>
        <w:tc>
          <w:tcPr>
            <w:tcW w:w="2873" w:type="dxa"/>
            <w:tcMar>
              <w:top w:w="0" w:type="dxa"/>
              <w:left w:w="108" w:type="dxa"/>
              <w:bottom w:w="0" w:type="dxa"/>
              <w:right w:w="108" w:type="dxa"/>
            </w:tcMar>
          </w:tcPr>
          <w:p w14:paraId="7A453782" w14:textId="77777777" w:rsidR="000D0FC2" w:rsidRPr="002B19A6" w:rsidRDefault="000D0FC2" w:rsidP="00E16A97">
            <w:pPr>
              <w:spacing w:line="240" w:lineRule="auto"/>
              <w:rPr>
                <w:rFonts w:cstheme="minorHAnsi"/>
                <w:sz w:val="24"/>
                <w:szCs w:val="24"/>
              </w:rPr>
            </w:pPr>
          </w:p>
        </w:tc>
      </w:tr>
      <w:tr w:rsidR="000D0FC2" w:rsidRPr="002B19A6" w14:paraId="552E9A52" w14:textId="77777777" w:rsidTr="00D46362">
        <w:trPr>
          <w:trHeight w:val="20"/>
        </w:trPr>
        <w:tc>
          <w:tcPr>
            <w:tcW w:w="747" w:type="dxa"/>
            <w:tcMar>
              <w:top w:w="0" w:type="dxa"/>
              <w:left w:w="108" w:type="dxa"/>
              <w:bottom w:w="0" w:type="dxa"/>
              <w:right w:w="108" w:type="dxa"/>
            </w:tcMar>
          </w:tcPr>
          <w:p w14:paraId="6C417E92" w14:textId="4B1BA80B" w:rsidR="000D0FC2" w:rsidRPr="002B19A6" w:rsidRDefault="00773671" w:rsidP="00E16A97">
            <w:pPr>
              <w:spacing w:after="0" w:line="240" w:lineRule="auto"/>
              <w:rPr>
                <w:rFonts w:cstheme="minorHAnsi"/>
                <w:bCs/>
                <w:sz w:val="24"/>
                <w:szCs w:val="24"/>
              </w:rPr>
            </w:pPr>
            <w:r w:rsidRPr="002B19A6">
              <w:rPr>
                <w:rFonts w:cstheme="minorHAnsi"/>
                <w:bCs/>
                <w:sz w:val="24"/>
                <w:szCs w:val="24"/>
              </w:rPr>
              <w:t>5.</w:t>
            </w:r>
          </w:p>
        </w:tc>
        <w:tc>
          <w:tcPr>
            <w:tcW w:w="2492" w:type="dxa"/>
            <w:tcMar>
              <w:top w:w="0" w:type="dxa"/>
              <w:left w:w="108" w:type="dxa"/>
              <w:bottom w:w="0" w:type="dxa"/>
              <w:right w:w="108" w:type="dxa"/>
            </w:tcMar>
          </w:tcPr>
          <w:p w14:paraId="27A18633" w14:textId="77777777" w:rsidR="000D0FC2" w:rsidRPr="002B19A6" w:rsidRDefault="000D0FC2" w:rsidP="00E16A97">
            <w:pPr>
              <w:spacing w:line="240" w:lineRule="auto"/>
              <w:rPr>
                <w:rFonts w:cstheme="minorHAnsi"/>
                <w:sz w:val="24"/>
                <w:szCs w:val="24"/>
              </w:rPr>
            </w:pPr>
            <w:r w:rsidRPr="002B19A6">
              <w:rPr>
                <w:rFonts w:cstheme="minorHAnsi"/>
                <w:sz w:val="24"/>
                <w:szCs w:val="24"/>
              </w:rPr>
              <w:t>Objekto apžiūra bus vykdoma:</w:t>
            </w:r>
          </w:p>
        </w:tc>
        <w:tc>
          <w:tcPr>
            <w:tcW w:w="3551" w:type="dxa"/>
            <w:tcMar>
              <w:top w:w="0" w:type="dxa"/>
              <w:left w:w="108" w:type="dxa"/>
              <w:bottom w:w="0" w:type="dxa"/>
              <w:right w:w="108" w:type="dxa"/>
            </w:tcMar>
          </w:tcPr>
          <w:p w14:paraId="7AA62060" w14:textId="77777777" w:rsidR="000D0FC2" w:rsidRPr="002B19A6" w:rsidRDefault="000D0FC2" w:rsidP="00E16A97">
            <w:pPr>
              <w:spacing w:line="240" w:lineRule="auto"/>
              <w:rPr>
                <w:rFonts w:cstheme="minorHAnsi"/>
                <w:iCs/>
                <w:color w:val="FF0000"/>
                <w:sz w:val="24"/>
                <w:szCs w:val="24"/>
              </w:rPr>
            </w:pPr>
            <w:r w:rsidRPr="002B19A6">
              <w:rPr>
                <w:rFonts w:cstheme="minorHAnsi"/>
                <w:iCs/>
                <w:color w:val="00B050"/>
                <w:sz w:val="24"/>
                <w:szCs w:val="24"/>
              </w:rPr>
              <w:t>NETAIKOMA</w:t>
            </w:r>
          </w:p>
        </w:tc>
        <w:tc>
          <w:tcPr>
            <w:tcW w:w="2873" w:type="dxa"/>
            <w:tcMar>
              <w:top w:w="0" w:type="dxa"/>
              <w:left w:w="108" w:type="dxa"/>
              <w:bottom w:w="0" w:type="dxa"/>
              <w:right w:w="108" w:type="dxa"/>
            </w:tcMar>
          </w:tcPr>
          <w:p w14:paraId="5234F883" w14:textId="77777777" w:rsidR="000D0FC2" w:rsidRPr="002B19A6" w:rsidRDefault="000D0FC2" w:rsidP="00E16A97">
            <w:pPr>
              <w:spacing w:line="240" w:lineRule="auto"/>
              <w:rPr>
                <w:rFonts w:cstheme="minorHAnsi"/>
                <w:sz w:val="24"/>
                <w:szCs w:val="24"/>
              </w:rPr>
            </w:pPr>
          </w:p>
        </w:tc>
      </w:tr>
      <w:tr w:rsidR="000D0FC2" w:rsidRPr="002B19A6" w14:paraId="0389AF21" w14:textId="77777777" w:rsidTr="00D46362">
        <w:trPr>
          <w:trHeight w:val="20"/>
        </w:trPr>
        <w:tc>
          <w:tcPr>
            <w:tcW w:w="747" w:type="dxa"/>
            <w:tcMar>
              <w:top w:w="0" w:type="dxa"/>
              <w:left w:w="108" w:type="dxa"/>
              <w:bottom w:w="0" w:type="dxa"/>
              <w:right w:w="108" w:type="dxa"/>
            </w:tcMar>
          </w:tcPr>
          <w:p w14:paraId="77E328BB" w14:textId="15EFFD1B" w:rsidR="000D0FC2" w:rsidRPr="002B19A6" w:rsidRDefault="00773671" w:rsidP="00E16A97">
            <w:pPr>
              <w:spacing w:after="0" w:line="240" w:lineRule="auto"/>
              <w:rPr>
                <w:rFonts w:cstheme="minorHAnsi"/>
                <w:bCs/>
                <w:sz w:val="24"/>
                <w:szCs w:val="24"/>
              </w:rPr>
            </w:pPr>
            <w:r w:rsidRPr="002B19A6">
              <w:rPr>
                <w:rFonts w:cstheme="minorHAnsi"/>
                <w:bCs/>
                <w:sz w:val="24"/>
                <w:szCs w:val="24"/>
              </w:rPr>
              <w:t>6.</w:t>
            </w:r>
          </w:p>
        </w:tc>
        <w:tc>
          <w:tcPr>
            <w:tcW w:w="2492" w:type="dxa"/>
            <w:tcMar>
              <w:top w:w="0" w:type="dxa"/>
              <w:left w:w="108" w:type="dxa"/>
              <w:bottom w:w="0" w:type="dxa"/>
              <w:right w:w="108" w:type="dxa"/>
            </w:tcMar>
          </w:tcPr>
          <w:p w14:paraId="609E922E" w14:textId="77777777" w:rsidR="000D0FC2" w:rsidRPr="002B19A6" w:rsidRDefault="000D0FC2" w:rsidP="00E16A97">
            <w:pPr>
              <w:spacing w:line="240" w:lineRule="auto"/>
              <w:rPr>
                <w:rFonts w:cstheme="minorHAnsi"/>
                <w:sz w:val="24"/>
                <w:szCs w:val="24"/>
              </w:rPr>
            </w:pPr>
            <w:r w:rsidRPr="002B19A6">
              <w:rPr>
                <w:rFonts w:cstheme="minorHAnsi"/>
                <w:sz w:val="24"/>
                <w:szCs w:val="24"/>
              </w:rPr>
              <w:t>Perkančioji organizacija rengs susitikimus su tiekėjais dėl pirkimo sąlygų paaiškinimo</w:t>
            </w:r>
          </w:p>
        </w:tc>
        <w:tc>
          <w:tcPr>
            <w:tcW w:w="3551" w:type="dxa"/>
            <w:tcMar>
              <w:top w:w="0" w:type="dxa"/>
              <w:left w:w="108" w:type="dxa"/>
              <w:bottom w:w="0" w:type="dxa"/>
              <w:right w:w="108" w:type="dxa"/>
            </w:tcMar>
          </w:tcPr>
          <w:p w14:paraId="3E5ADF7A" w14:textId="77777777" w:rsidR="000D0FC2" w:rsidRPr="002B19A6" w:rsidRDefault="000D0FC2" w:rsidP="00E16A97">
            <w:pPr>
              <w:spacing w:line="240" w:lineRule="auto"/>
              <w:rPr>
                <w:rFonts w:cstheme="minorHAnsi"/>
                <w:iCs/>
                <w:color w:val="00B050"/>
                <w:sz w:val="24"/>
                <w:szCs w:val="24"/>
              </w:rPr>
            </w:pPr>
            <w:r w:rsidRPr="002B19A6">
              <w:rPr>
                <w:rFonts w:cstheme="minorHAnsi"/>
                <w:iCs/>
                <w:color w:val="00B050"/>
                <w:sz w:val="24"/>
                <w:szCs w:val="24"/>
              </w:rPr>
              <w:t>NETAIKOMA</w:t>
            </w:r>
          </w:p>
        </w:tc>
        <w:tc>
          <w:tcPr>
            <w:tcW w:w="2873" w:type="dxa"/>
            <w:tcMar>
              <w:top w:w="0" w:type="dxa"/>
              <w:left w:w="108" w:type="dxa"/>
              <w:bottom w:w="0" w:type="dxa"/>
              <w:right w:w="108" w:type="dxa"/>
            </w:tcMar>
          </w:tcPr>
          <w:p w14:paraId="3F3C3352" w14:textId="77777777" w:rsidR="000D0FC2" w:rsidRPr="002B19A6" w:rsidRDefault="000D0FC2" w:rsidP="00E16A97">
            <w:pPr>
              <w:spacing w:line="240" w:lineRule="auto"/>
              <w:rPr>
                <w:rFonts w:cstheme="minorHAnsi"/>
                <w:sz w:val="24"/>
                <w:szCs w:val="24"/>
              </w:rPr>
            </w:pPr>
          </w:p>
        </w:tc>
      </w:tr>
      <w:tr w:rsidR="000D0FC2" w:rsidRPr="002B19A6" w14:paraId="29698B3D" w14:textId="77777777" w:rsidTr="00D46362">
        <w:trPr>
          <w:trHeight w:val="20"/>
        </w:trPr>
        <w:tc>
          <w:tcPr>
            <w:tcW w:w="747" w:type="dxa"/>
            <w:tcMar>
              <w:top w:w="0" w:type="dxa"/>
              <w:left w:w="108" w:type="dxa"/>
              <w:bottom w:w="0" w:type="dxa"/>
              <w:right w:w="108" w:type="dxa"/>
            </w:tcMar>
          </w:tcPr>
          <w:p w14:paraId="54102C66" w14:textId="604CFCDA" w:rsidR="000D0FC2" w:rsidRPr="002B19A6" w:rsidRDefault="00773671" w:rsidP="00E16A97">
            <w:pPr>
              <w:spacing w:after="0" w:line="240" w:lineRule="auto"/>
              <w:rPr>
                <w:rFonts w:cstheme="minorHAnsi"/>
                <w:bCs/>
                <w:sz w:val="24"/>
                <w:szCs w:val="24"/>
              </w:rPr>
            </w:pPr>
            <w:r w:rsidRPr="002B19A6">
              <w:rPr>
                <w:rFonts w:cstheme="minorHAnsi"/>
                <w:bCs/>
                <w:sz w:val="24"/>
                <w:szCs w:val="24"/>
              </w:rPr>
              <w:t>7.</w:t>
            </w:r>
          </w:p>
        </w:tc>
        <w:tc>
          <w:tcPr>
            <w:tcW w:w="2492" w:type="dxa"/>
            <w:tcMar>
              <w:top w:w="0" w:type="dxa"/>
              <w:left w:w="108" w:type="dxa"/>
              <w:bottom w:w="0" w:type="dxa"/>
              <w:right w:w="108" w:type="dxa"/>
            </w:tcMar>
          </w:tcPr>
          <w:p w14:paraId="0B8433BA" w14:textId="77777777" w:rsidR="000D0FC2" w:rsidRPr="002B19A6" w:rsidRDefault="000D0FC2" w:rsidP="00E16A97">
            <w:pPr>
              <w:spacing w:line="240" w:lineRule="auto"/>
              <w:rPr>
                <w:rFonts w:cstheme="minorHAnsi"/>
                <w:sz w:val="24"/>
                <w:szCs w:val="24"/>
              </w:rPr>
            </w:pPr>
            <w:r w:rsidRPr="002B19A6">
              <w:rPr>
                <w:rFonts w:cstheme="minorHAnsi"/>
                <w:sz w:val="24"/>
                <w:szCs w:val="24"/>
              </w:rPr>
              <w:t>Tiekėjai turi pateikti prekių pavyzdžius</w:t>
            </w:r>
          </w:p>
        </w:tc>
        <w:tc>
          <w:tcPr>
            <w:tcW w:w="3551" w:type="dxa"/>
            <w:tcMar>
              <w:top w:w="0" w:type="dxa"/>
              <w:left w:w="108" w:type="dxa"/>
              <w:bottom w:w="0" w:type="dxa"/>
              <w:right w:w="108" w:type="dxa"/>
            </w:tcMar>
          </w:tcPr>
          <w:p w14:paraId="69C124E9" w14:textId="77777777" w:rsidR="000D0FC2" w:rsidRPr="002B19A6" w:rsidRDefault="000D0FC2" w:rsidP="00E16A97">
            <w:pPr>
              <w:pStyle w:val="Body2"/>
              <w:spacing w:after="0"/>
              <w:rPr>
                <w:rFonts w:asciiTheme="minorHAnsi" w:hAnsiTheme="minorHAnsi" w:cstheme="minorHAnsi"/>
                <w:color w:val="00B050"/>
                <w:sz w:val="24"/>
                <w:szCs w:val="24"/>
                <w:lang w:val="lt-LT"/>
              </w:rPr>
            </w:pPr>
            <w:r w:rsidRPr="002B19A6">
              <w:rPr>
                <w:rFonts w:asciiTheme="minorHAnsi" w:hAnsiTheme="minorHAnsi" w:cstheme="minorHAnsi"/>
                <w:color w:val="00B050"/>
                <w:sz w:val="24"/>
                <w:szCs w:val="24"/>
                <w:lang w:val="lt-LT"/>
              </w:rPr>
              <w:t>NETAIKOMA</w:t>
            </w:r>
          </w:p>
          <w:p w14:paraId="31B1DD48" w14:textId="77777777" w:rsidR="000D0FC2" w:rsidRPr="002B19A6" w:rsidRDefault="000D0FC2" w:rsidP="00E16A97">
            <w:pPr>
              <w:spacing w:line="240" w:lineRule="auto"/>
              <w:rPr>
                <w:rFonts w:cstheme="minorHAnsi"/>
                <w:iCs/>
                <w:color w:val="00B050"/>
                <w:sz w:val="24"/>
                <w:szCs w:val="24"/>
              </w:rPr>
            </w:pPr>
            <w:r w:rsidRPr="002B19A6">
              <w:rPr>
                <w:rFonts w:cstheme="minorHAnsi"/>
                <w:i/>
                <w:iCs/>
                <w:color w:val="00B050"/>
                <w:sz w:val="24"/>
                <w:szCs w:val="24"/>
              </w:rPr>
              <w:t xml:space="preserve"> </w:t>
            </w:r>
          </w:p>
        </w:tc>
        <w:tc>
          <w:tcPr>
            <w:tcW w:w="2873" w:type="dxa"/>
            <w:tcMar>
              <w:top w:w="0" w:type="dxa"/>
              <w:left w:w="108" w:type="dxa"/>
              <w:bottom w:w="0" w:type="dxa"/>
              <w:right w:w="108" w:type="dxa"/>
            </w:tcMar>
          </w:tcPr>
          <w:p w14:paraId="0F82D672" w14:textId="77777777" w:rsidR="000D0FC2" w:rsidRPr="002B19A6" w:rsidRDefault="000D0FC2" w:rsidP="00E16A97">
            <w:pPr>
              <w:spacing w:line="240" w:lineRule="auto"/>
              <w:rPr>
                <w:rFonts w:cstheme="minorHAnsi"/>
                <w:sz w:val="24"/>
                <w:szCs w:val="24"/>
              </w:rPr>
            </w:pPr>
          </w:p>
        </w:tc>
      </w:tr>
      <w:tr w:rsidR="000D0FC2" w:rsidRPr="002B19A6" w14:paraId="2D406EA8" w14:textId="77777777" w:rsidTr="00D46362">
        <w:trPr>
          <w:trHeight w:val="20"/>
        </w:trPr>
        <w:tc>
          <w:tcPr>
            <w:tcW w:w="747" w:type="dxa"/>
            <w:tcMar>
              <w:top w:w="0" w:type="dxa"/>
              <w:left w:w="108" w:type="dxa"/>
              <w:bottom w:w="0" w:type="dxa"/>
              <w:right w:w="108" w:type="dxa"/>
            </w:tcMar>
          </w:tcPr>
          <w:p w14:paraId="510F6300" w14:textId="1073C5D8" w:rsidR="000D0FC2" w:rsidRPr="002B19A6" w:rsidRDefault="00773671" w:rsidP="00E16A97">
            <w:pPr>
              <w:spacing w:after="0" w:line="240" w:lineRule="auto"/>
              <w:rPr>
                <w:rFonts w:cstheme="minorHAnsi"/>
                <w:bCs/>
                <w:sz w:val="24"/>
                <w:szCs w:val="24"/>
              </w:rPr>
            </w:pPr>
            <w:r w:rsidRPr="002B19A6">
              <w:rPr>
                <w:rFonts w:cstheme="minorHAnsi"/>
                <w:bCs/>
                <w:sz w:val="24"/>
                <w:szCs w:val="24"/>
              </w:rPr>
              <w:t>8.</w:t>
            </w:r>
          </w:p>
        </w:tc>
        <w:tc>
          <w:tcPr>
            <w:tcW w:w="2492" w:type="dxa"/>
            <w:tcMar>
              <w:top w:w="0" w:type="dxa"/>
              <w:left w:w="108" w:type="dxa"/>
              <w:bottom w:w="0" w:type="dxa"/>
              <w:right w:w="108" w:type="dxa"/>
            </w:tcMar>
          </w:tcPr>
          <w:p w14:paraId="5655C78C" w14:textId="77777777" w:rsidR="000D0FC2" w:rsidRPr="002B19A6" w:rsidRDefault="000D0FC2" w:rsidP="00E16A97">
            <w:pPr>
              <w:spacing w:line="240" w:lineRule="auto"/>
              <w:rPr>
                <w:rFonts w:cstheme="minorHAnsi"/>
                <w:bCs/>
                <w:sz w:val="24"/>
                <w:szCs w:val="24"/>
              </w:rPr>
            </w:pPr>
            <w:r w:rsidRPr="002B19A6">
              <w:rPr>
                <w:rFonts w:cstheme="minorHAnsi"/>
                <w:bCs/>
                <w:sz w:val="24"/>
                <w:szCs w:val="24"/>
              </w:rPr>
              <w:t>Pasiūlymo galiojimo ir pasiūlymo galiojimo užtikrinimo (jei taikoma) terminas ne trumpesnis kaip</w:t>
            </w:r>
          </w:p>
        </w:tc>
        <w:tc>
          <w:tcPr>
            <w:tcW w:w="3551" w:type="dxa"/>
            <w:tcMar>
              <w:top w:w="0" w:type="dxa"/>
              <w:left w:w="108" w:type="dxa"/>
              <w:bottom w:w="0" w:type="dxa"/>
              <w:right w:w="108" w:type="dxa"/>
            </w:tcMar>
          </w:tcPr>
          <w:p w14:paraId="33D529D1" w14:textId="779D08B8" w:rsidR="000D0FC2" w:rsidRPr="002B19A6" w:rsidRDefault="00FA0E92" w:rsidP="00E16A97">
            <w:pPr>
              <w:spacing w:line="240" w:lineRule="auto"/>
              <w:rPr>
                <w:rFonts w:cstheme="minorHAnsi"/>
                <w:iCs/>
                <w:sz w:val="24"/>
                <w:szCs w:val="24"/>
              </w:rPr>
            </w:pPr>
            <w:r w:rsidRPr="002B19A6">
              <w:rPr>
                <w:rFonts w:cstheme="minorHAnsi"/>
                <w:iCs/>
                <w:color w:val="00B050"/>
                <w:sz w:val="24"/>
                <w:szCs w:val="24"/>
              </w:rPr>
              <w:t>4</w:t>
            </w:r>
            <w:r w:rsidR="000D0FC2" w:rsidRPr="002B19A6">
              <w:rPr>
                <w:rFonts w:cstheme="minorHAnsi"/>
                <w:iCs/>
                <w:color w:val="00B050"/>
                <w:sz w:val="24"/>
                <w:szCs w:val="24"/>
              </w:rPr>
              <w:t xml:space="preserve">  (</w:t>
            </w:r>
            <w:r w:rsidRPr="002B19A6">
              <w:rPr>
                <w:rFonts w:cstheme="minorHAnsi"/>
                <w:iCs/>
                <w:color w:val="00B050"/>
                <w:sz w:val="24"/>
                <w:szCs w:val="24"/>
              </w:rPr>
              <w:t>keturi</w:t>
            </w:r>
            <w:r w:rsidR="000D0FC2" w:rsidRPr="002B19A6">
              <w:rPr>
                <w:rFonts w:cstheme="minorHAnsi"/>
                <w:iCs/>
                <w:color w:val="00B050"/>
                <w:sz w:val="24"/>
                <w:szCs w:val="24"/>
              </w:rPr>
              <w:t xml:space="preserve">) </w:t>
            </w:r>
            <w:r w:rsidRPr="002B19A6">
              <w:rPr>
                <w:rFonts w:cstheme="minorHAnsi"/>
                <w:iCs/>
                <w:color w:val="00B050"/>
                <w:sz w:val="24"/>
                <w:szCs w:val="24"/>
              </w:rPr>
              <w:t>mėnesiai</w:t>
            </w:r>
            <w:r w:rsidR="000D0FC2" w:rsidRPr="002B19A6">
              <w:rPr>
                <w:rFonts w:cstheme="minorHAnsi"/>
                <w:iCs/>
                <w:color w:val="00B050"/>
                <w:sz w:val="24"/>
                <w:szCs w:val="24"/>
              </w:rPr>
              <w:t xml:space="preserve"> </w:t>
            </w:r>
            <w:r w:rsidR="000D0FC2" w:rsidRPr="002B19A6">
              <w:rPr>
                <w:rFonts w:cstheme="minorHAnsi"/>
                <w:iCs/>
                <w:sz w:val="24"/>
                <w:szCs w:val="24"/>
              </w:rPr>
              <w:t>nuo pasiūlymų pateikimo galutinio termino pabaigos</w:t>
            </w:r>
          </w:p>
        </w:tc>
        <w:tc>
          <w:tcPr>
            <w:tcW w:w="2873" w:type="dxa"/>
            <w:tcMar>
              <w:top w:w="0" w:type="dxa"/>
              <w:left w:w="108" w:type="dxa"/>
              <w:bottom w:w="0" w:type="dxa"/>
              <w:right w:w="108" w:type="dxa"/>
            </w:tcMar>
          </w:tcPr>
          <w:p w14:paraId="13B1F63E" w14:textId="77777777" w:rsidR="000D0FC2" w:rsidRPr="002B19A6" w:rsidRDefault="000D0FC2" w:rsidP="00E16A97">
            <w:pPr>
              <w:spacing w:line="240" w:lineRule="auto"/>
              <w:rPr>
                <w:rFonts w:cstheme="minorHAnsi"/>
                <w:sz w:val="24"/>
                <w:szCs w:val="24"/>
              </w:rPr>
            </w:pPr>
          </w:p>
        </w:tc>
      </w:tr>
      <w:tr w:rsidR="000D0FC2" w:rsidRPr="002B19A6" w14:paraId="650AEAB4" w14:textId="77777777" w:rsidTr="00D46362">
        <w:trPr>
          <w:trHeight w:val="20"/>
        </w:trPr>
        <w:tc>
          <w:tcPr>
            <w:tcW w:w="747" w:type="dxa"/>
            <w:tcMar>
              <w:top w:w="0" w:type="dxa"/>
              <w:left w:w="108" w:type="dxa"/>
              <w:bottom w:w="0" w:type="dxa"/>
              <w:right w:w="108" w:type="dxa"/>
            </w:tcMar>
          </w:tcPr>
          <w:p w14:paraId="1BE1FD79" w14:textId="092BC0B2" w:rsidR="000D0FC2" w:rsidRPr="002B19A6" w:rsidRDefault="00773671" w:rsidP="00E16A97">
            <w:pPr>
              <w:spacing w:after="0" w:line="240" w:lineRule="auto"/>
              <w:rPr>
                <w:rFonts w:cstheme="minorHAnsi"/>
                <w:sz w:val="24"/>
                <w:szCs w:val="24"/>
              </w:rPr>
            </w:pPr>
            <w:r w:rsidRPr="002B19A6">
              <w:rPr>
                <w:rFonts w:cstheme="minorHAnsi"/>
                <w:sz w:val="24"/>
                <w:szCs w:val="24"/>
              </w:rPr>
              <w:t>9.</w:t>
            </w:r>
          </w:p>
        </w:tc>
        <w:tc>
          <w:tcPr>
            <w:tcW w:w="2492" w:type="dxa"/>
            <w:tcMar>
              <w:top w:w="0" w:type="dxa"/>
              <w:left w:w="108" w:type="dxa"/>
              <w:bottom w:w="0" w:type="dxa"/>
              <w:right w:w="108" w:type="dxa"/>
            </w:tcMar>
          </w:tcPr>
          <w:p w14:paraId="47C5C7A6" w14:textId="77777777" w:rsidR="000D0FC2" w:rsidRPr="002B19A6" w:rsidRDefault="000D0FC2" w:rsidP="00E16A97">
            <w:pPr>
              <w:spacing w:line="240" w:lineRule="auto"/>
              <w:rPr>
                <w:rFonts w:cstheme="minorHAnsi"/>
                <w:bCs/>
                <w:sz w:val="24"/>
                <w:szCs w:val="24"/>
              </w:rPr>
            </w:pPr>
            <w:r w:rsidRPr="002B19A6">
              <w:rPr>
                <w:rFonts w:cstheme="minorHAnsi"/>
                <w:sz w:val="24"/>
                <w:szCs w:val="24"/>
              </w:rPr>
              <w:t xml:space="preserve">Perkančioji organizacija atsako tiekėjui, ar ji sutinka </w:t>
            </w:r>
            <w:r w:rsidRPr="002B19A6">
              <w:rPr>
                <w:rFonts w:cstheme="minorHAnsi"/>
                <w:sz w:val="24"/>
                <w:szCs w:val="24"/>
              </w:rPr>
              <w:lastRenderedPageBreak/>
              <w:t xml:space="preserve">priimti tiekėjo siūlomą pasiūlymo galiojimo užtikrinimą patvirtinantį dokumentą ne vėliau kaip per </w:t>
            </w:r>
          </w:p>
        </w:tc>
        <w:tc>
          <w:tcPr>
            <w:tcW w:w="3551" w:type="dxa"/>
            <w:tcMar>
              <w:top w:w="0" w:type="dxa"/>
              <w:left w:w="108" w:type="dxa"/>
              <w:bottom w:w="0" w:type="dxa"/>
              <w:right w:w="108" w:type="dxa"/>
            </w:tcMar>
          </w:tcPr>
          <w:p w14:paraId="1575CE38" w14:textId="77777777" w:rsidR="00C646BB" w:rsidRPr="002B19A6" w:rsidRDefault="00C646BB" w:rsidP="00E16A97">
            <w:pPr>
              <w:spacing w:line="240" w:lineRule="auto"/>
              <w:rPr>
                <w:rFonts w:cstheme="minorHAnsi"/>
                <w:sz w:val="24"/>
                <w:szCs w:val="24"/>
              </w:rPr>
            </w:pPr>
            <w:r w:rsidRPr="002B19A6">
              <w:rPr>
                <w:rFonts w:cstheme="minorHAnsi"/>
                <w:iCs/>
                <w:color w:val="00B050"/>
                <w:sz w:val="24"/>
                <w:szCs w:val="24"/>
              </w:rPr>
              <w:lastRenderedPageBreak/>
              <w:t>NETAIKOMA</w:t>
            </w:r>
          </w:p>
          <w:p w14:paraId="6954E593" w14:textId="77777777" w:rsidR="000D0FC2" w:rsidRPr="002B19A6" w:rsidRDefault="000D0FC2" w:rsidP="00E16A97">
            <w:pPr>
              <w:spacing w:line="240" w:lineRule="auto"/>
              <w:rPr>
                <w:rFonts w:cstheme="minorHAnsi"/>
                <w:iCs/>
                <w:color w:val="00B050"/>
                <w:sz w:val="24"/>
                <w:szCs w:val="24"/>
              </w:rPr>
            </w:pPr>
          </w:p>
        </w:tc>
        <w:tc>
          <w:tcPr>
            <w:tcW w:w="2873" w:type="dxa"/>
            <w:tcMar>
              <w:top w:w="0" w:type="dxa"/>
              <w:left w:w="108" w:type="dxa"/>
              <w:bottom w:w="0" w:type="dxa"/>
              <w:right w:w="108" w:type="dxa"/>
            </w:tcMar>
          </w:tcPr>
          <w:p w14:paraId="78F834B5" w14:textId="77777777" w:rsidR="000D0FC2" w:rsidRPr="002B19A6" w:rsidRDefault="000D0FC2" w:rsidP="00E16A97">
            <w:pPr>
              <w:spacing w:line="240" w:lineRule="auto"/>
              <w:rPr>
                <w:rFonts w:cstheme="minorHAnsi"/>
                <w:sz w:val="24"/>
                <w:szCs w:val="24"/>
              </w:rPr>
            </w:pPr>
          </w:p>
        </w:tc>
      </w:tr>
      <w:tr w:rsidR="00FA0E92" w:rsidRPr="002B19A6" w14:paraId="002CF9E0" w14:textId="77777777" w:rsidTr="00D46362">
        <w:trPr>
          <w:trHeight w:val="20"/>
        </w:trPr>
        <w:tc>
          <w:tcPr>
            <w:tcW w:w="747" w:type="dxa"/>
            <w:tcMar>
              <w:top w:w="0" w:type="dxa"/>
              <w:left w:w="108" w:type="dxa"/>
              <w:bottom w:w="0" w:type="dxa"/>
              <w:right w:w="108" w:type="dxa"/>
            </w:tcMar>
          </w:tcPr>
          <w:p w14:paraId="6EDAEB68" w14:textId="2F77C303" w:rsidR="00FA0E92" w:rsidRPr="002B19A6" w:rsidRDefault="00FA0E92" w:rsidP="00E16A97">
            <w:pPr>
              <w:spacing w:after="0" w:line="240" w:lineRule="auto"/>
              <w:rPr>
                <w:rFonts w:cstheme="minorHAnsi"/>
                <w:bCs/>
                <w:sz w:val="24"/>
                <w:szCs w:val="24"/>
              </w:rPr>
            </w:pPr>
            <w:r w:rsidRPr="002B19A6">
              <w:rPr>
                <w:rFonts w:cstheme="minorHAnsi"/>
                <w:bCs/>
                <w:sz w:val="24"/>
                <w:szCs w:val="24"/>
              </w:rPr>
              <w:t>10.</w:t>
            </w:r>
          </w:p>
        </w:tc>
        <w:tc>
          <w:tcPr>
            <w:tcW w:w="2492" w:type="dxa"/>
            <w:tcMar>
              <w:top w:w="0" w:type="dxa"/>
              <w:left w:w="108" w:type="dxa"/>
              <w:bottom w:w="0" w:type="dxa"/>
              <w:right w:w="108" w:type="dxa"/>
            </w:tcMar>
          </w:tcPr>
          <w:p w14:paraId="5F85E3D3" w14:textId="77777777" w:rsidR="00FA0E92" w:rsidRPr="002B19A6" w:rsidRDefault="00FA0E92" w:rsidP="00E16A97">
            <w:pPr>
              <w:spacing w:line="240" w:lineRule="auto"/>
              <w:rPr>
                <w:rFonts w:cstheme="minorHAnsi"/>
                <w:bCs/>
                <w:sz w:val="24"/>
                <w:szCs w:val="24"/>
              </w:rPr>
            </w:pPr>
            <w:r w:rsidRPr="002B19A6">
              <w:rPr>
                <w:rFonts w:cstheme="minorHAnsi"/>
                <w:color w:val="000000" w:themeColor="text1"/>
                <w:sz w:val="24"/>
                <w:szCs w:val="24"/>
              </w:rPr>
              <w:t>Pasiūlymo galiojimo užtikrinimas pirkimo dalyviui grąžinamas (arba atsisakoma teisių į jį) per</w:t>
            </w:r>
          </w:p>
        </w:tc>
        <w:tc>
          <w:tcPr>
            <w:tcW w:w="3551" w:type="dxa"/>
            <w:tcMar>
              <w:top w:w="0" w:type="dxa"/>
              <w:left w:w="108" w:type="dxa"/>
              <w:bottom w:w="0" w:type="dxa"/>
              <w:right w:w="108" w:type="dxa"/>
            </w:tcMar>
          </w:tcPr>
          <w:p w14:paraId="6A3F2C36" w14:textId="77777777" w:rsidR="00C646BB" w:rsidRPr="002B19A6" w:rsidRDefault="00C646BB" w:rsidP="00E16A97">
            <w:pPr>
              <w:spacing w:line="240" w:lineRule="auto"/>
              <w:rPr>
                <w:rFonts w:cstheme="minorHAnsi"/>
                <w:sz w:val="24"/>
                <w:szCs w:val="24"/>
              </w:rPr>
            </w:pPr>
            <w:r w:rsidRPr="002B19A6">
              <w:rPr>
                <w:rFonts w:cstheme="minorHAnsi"/>
                <w:iCs/>
                <w:color w:val="00B050"/>
                <w:sz w:val="24"/>
                <w:szCs w:val="24"/>
              </w:rPr>
              <w:t>NETAIKOMA</w:t>
            </w:r>
          </w:p>
          <w:p w14:paraId="2E81F6FC" w14:textId="280E6A28" w:rsidR="00FA0E92" w:rsidRPr="002B19A6" w:rsidRDefault="00FA0E92" w:rsidP="00E16A97">
            <w:pPr>
              <w:spacing w:line="240" w:lineRule="auto"/>
              <w:jc w:val="both"/>
              <w:rPr>
                <w:rFonts w:cstheme="minorHAnsi"/>
                <w:color w:val="00B050"/>
                <w:sz w:val="24"/>
                <w:szCs w:val="24"/>
                <w:highlight w:val="cyan"/>
              </w:rPr>
            </w:pPr>
          </w:p>
        </w:tc>
        <w:tc>
          <w:tcPr>
            <w:tcW w:w="2873" w:type="dxa"/>
            <w:tcMar>
              <w:top w:w="0" w:type="dxa"/>
              <w:left w:w="108" w:type="dxa"/>
              <w:bottom w:w="0" w:type="dxa"/>
              <w:right w:w="108" w:type="dxa"/>
            </w:tcMar>
          </w:tcPr>
          <w:p w14:paraId="4AECF983" w14:textId="77777777" w:rsidR="00FA0E92" w:rsidRPr="002B19A6" w:rsidRDefault="00FA0E92" w:rsidP="00E16A97">
            <w:pPr>
              <w:spacing w:line="240" w:lineRule="auto"/>
              <w:rPr>
                <w:rFonts w:cstheme="minorHAnsi"/>
                <w:sz w:val="24"/>
                <w:szCs w:val="24"/>
              </w:rPr>
            </w:pPr>
          </w:p>
        </w:tc>
      </w:tr>
      <w:tr w:rsidR="00FA0E92" w:rsidRPr="002B19A6" w14:paraId="37756BCD" w14:textId="77777777" w:rsidTr="00D46362">
        <w:trPr>
          <w:trHeight w:val="20"/>
        </w:trPr>
        <w:tc>
          <w:tcPr>
            <w:tcW w:w="747" w:type="dxa"/>
            <w:tcMar>
              <w:top w:w="0" w:type="dxa"/>
              <w:left w:w="108" w:type="dxa"/>
              <w:bottom w:w="0" w:type="dxa"/>
              <w:right w:w="108" w:type="dxa"/>
            </w:tcMar>
          </w:tcPr>
          <w:p w14:paraId="587AAD56" w14:textId="0E3E0393" w:rsidR="00FA0E92" w:rsidRPr="002B19A6" w:rsidRDefault="00FA0E92" w:rsidP="00E16A97">
            <w:pPr>
              <w:spacing w:after="0" w:line="240" w:lineRule="auto"/>
              <w:rPr>
                <w:rFonts w:cstheme="minorHAnsi"/>
                <w:bCs/>
                <w:sz w:val="24"/>
                <w:szCs w:val="24"/>
              </w:rPr>
            </w:pPr>
            <w:r w:rsidRPr="002B19A6">
              <w:rPr>
                <w:rFonts w:cstheme="minorHAnsi"/>
                <w:bCs/>
                <w:sz w:val="24"/>
                <w:szCs w:val="24"/>
              </w:rPr>
              <w:t>11.</w:t>
            </w:r>
          </w:p>
        </w:tc>
        <w:tc>
          <w:tcPr>
            <w:tcW w:w="2492" w:type="dxa"/>
            <w:tcMar>
              <w:top w:w="0" w:type="dxa"/>
              <w:left w:w="108" w:type="dxa"/>
              <w:bottom w:w="0" w:type="dxa"/>
              <w:right w:w="108" w:type="dxa"/>
            </w:tcMar>
          </w:tcPr>
          <w:p w14:paraId="7558A777" w14:textId="77777777" w:rsidR="00FA0E92" w:rsidRPr="002B19A6" w:rsidRDefault="00FA0E92" w:rsidP="00E16A97">
            <w:pPr>
              <w:spacing w:line="240" w:lineRule="auto"/>
              <w:rPr>
                <w:rFonts w:cstheme="minorHAnsi"/>
                <w:bCs/>
                <w:sz w:val="24"/>
                <w:szCs w:val="24"/>
              </w:rPr>
            </w:pPr>
            <w:r w:rsidRPr="002B19A6">
              <w:rPr>
                <w:rFonts w:cstheme="minorHAnsi"/>
                <w:bCs/>
                <w:sz w:val="24"/>
                <w:szCs w:val="24"/>
              </w:rPr>
              <w:t>Perkančioji organizacija informuoja pirkimo dalyvius apie EBVPD vertinimo rezultatus ne vėliau kaip per</w:t>
            </w:r>
          </w:p>
        </w:tc>
        <w:tc>
          <w:tcPr>
            <w:tcW w:w="3551" w:type="dxa"/>
            <w:tcMar>
              <w:top w:w="0" w:type="dxa"/>
              <w:left w:w="108" w:type="dxa"/>
              <w:bottom w:w="0" w:type="dxa"/>
              <w:right w:w="108" w:type="dxa"/>
            </w:tcMar>
          </w:tcPr>
          <w:p w14:paraId="651D65AE" w14:textId="77777777" w:rsidR="00FA0E92" w:rsidRPr="002B19A6" w:rsidRDefault="00FA0E92" w:rsidP="00E16A97">
            <w:pPr>
              <w:spacing w:line="240" w:lineRule="auto"/>
              <w:rPr>
                <w:rFonts w:cstheme="minorHAnsi"/>
                <w:bCs/>
                <w:sz w:val="24"/>
                <w:szCs w:val="24"/>
              </w:rPr>
            </w:pPr>
            <w:r w:rsidRPr="002B19A6">
              <w:rPr>
                <w:rFonts w:cstheme="minorHAnsi"/>
                <w:bCs/>
                <w:sz w:val="24"/>
                <w:szCs w:val="24"/>
              </w:rPr>
              <w:t>3 (tris) darbo dienas nuo sprendimo priėmimo dienos</w:t>
            </w:r>
          </w:p>
        </w:tc>
        <w:tc>
          <w:tcPr>
            <w:tcW w:w="2873" w:type="dxa"/>
            <w:tcMar>
              <w:top w:w="0" w:type="dxa"/>
              <w:left w:w="108" w:type="dxa"/>
              <w:bottom w:w="0" w:type="dxa"/>
              <w:right w:w="108" w:type="dxa"/>
            </w:tcMar>
          </w:tcPr>
          <w:p w14:paraId="33D2C251" w14:textId="77777777" w:rsidR="00FA0E92" w:rsidRPr="002B19A6" w:rsidRDefault="00FA0E92" w:rsidP="00E16A97">
            <w:pPr>
              <w:spacing w:line="240" w:lineRule="auto"/>
              <w:rPr>
                <w:rFonts w:cstheme="minorHAnsi"/>
                <w:bCs/>
                <w:sz w:val="24"/>
                <w:szCs w:val="24"/>
              </w:rPr>
            </w:pPr>
          </w:p>
        </w:tc>
      </w:tr>
      <w:tr w:rsidR="00FA0E92" w:rsidRPr="002B19A6" w14:paraId="07CB6947" w14:textId="77777777" w:rsidTr="00D46362">
        <w:trPr>
          <w:trHeight w:val="20"/>
        </w:trPr>
        <w:tc>
          <w:tcPr>
            <w:tcW w:w="747" w:type="dxa"/>
            <w:tcMar>
              <w:top w:w="0" w:type="dxa"/>
              <w:left w:w="108" w:type="dxa"/>
              <w:bottom w:w="0" w:type="dxa"/>
              <w:right w:w="108" w:type="dxa"/>
            </w:tcMar>
          </w:tcPr>
          <w:p w14:paraId="2EB5712A" w14:textId="25CF5314" w:rsidR="00FA0E92" w:rsidRPr="002B19A6" w:rsidRDefault="00FA0E92" w:rsidP="00E16A97">
            <w:pPr>
              <w:spacing w:after="0" w:line="240" w:lineRule="auto"/>
              <w:rPr>
                <w:rFonts w:cstheme="minorHAnsi"/>
                <w:bCs/>
                <w:sz w:val="24"/>
                <w:szCs w:val="24"/>
              </w:rPr>
            </w:pPr>
            <w:r w:rsidRPr="002B19A6">
              <w:rPr>
                <w:rFonts w:cstheme="minorHAnsi"/>
                <w:bCs/>
                <w:sz w:val="24"/>
                <w:szCs w:val="24"/>
              </w:rPr>
              <w:t>12.</w:t>
            </w:r>
          </w:p>
        </w:tc>
        <w:tc>
          <w:tcPr>
            <w:tcW w:w="2492" w:type="dxa"/>
            <w:tcMar>
              <w:top w:w="0" w:type="dxa"/>
              <w:left w:w="108" w:type="dxa"/>
              <w:bottom w:w="0" w:type="dxa"/>
              <w:right w:w="108" w:type="dxa"/>
            </w:tcMar>
          </w:tcPr>
          <w:p w14:paraId="01C31BFF" w14:textId="77777777" w:rsidR="00FA0E92" w:rsidRPr="002B19A6" w:rsidRDefault="00FA0E92" w:rsidP="00E16A97">
            <w:pPr>
              <w:spacing w:line="240" w:lineRule="auto"/>
              <w:rPr>
                <w:rFonts w:cstheme="minorHAnsi"/>
                <w:bCs/>
                <w:sz w:val="24"/>
                <w:szCs w:val="24"/>
              </w:rPr>
            </w:pPr>
            <w:r w:rsidRPr="002B19A6">
              <w:rPr>
                <w:rFonts w:cstheme="minorHAnsi"/>
                <w:bCs/>
                <w:sz w:val="24"/>
                <w:szCs w:val="24"/>
              </w:rPr>
              <w:t xml:space="preserve">Perkančioji organizacija pirkimo dalyviams praneša apie priimtą sprendimą nustatyti laimėjusį pasiūlymą, </w:t>
            </w:r>
            <w:r w:rsidRPr="002B19A6">
              <w:rPr>
                <w:rFonts w:cstheme="minorHAnsi"/>
                <w:sz w:val="24"/>
                <w:szCs w:val="24"/>
              </w:rPr>
              <w:t>dėl kurio bus sudaroma</w:t>
            </w:r>
            <w:r w:rsidRPr="002B19A6">
              <w:rPr>
                <w:rFonts w:cstheme="minorHAnsi"/>
                <w:bCs/>
                <w:sz w:val="24"/>
                <w:szCs w:val="24"/>
              </w:rPr>
              <w:t xml:space="preserve"> sutartis ne vėliau kaip per</w:t>
            </w:r>
          </w:p>
        </w:tc>
        <w:tc>
          <w:tcPr>
            <w:tcW w:w="3551" w:type="dxa"/>
            <w:tcMar>
              <w:top w:w="0" w:type="dxa"/>
              <w:left w:w="108" w:type="dxa"/>
              <w:bottom w:w="0" w:type="dxa"/>
              <w:right w:w="108" w:type="dxa"/>
            </w:tcMar>
          </w:tcPr>
          <w:p w14:paraId="3515C0E8" w14:textId="77777777" w:rsidR="00FA0E92" w:rsidRPr="002B19A6" w:rsidRDefault="00FA0E92" w:rsidP="00E16A97">
            <w:pPr>
              <w:spacing w:line="240" w:lineRule="auto"/>
              <w:rPr>
                <w:rFonts w:cstheme="minorHAnsi"/>
                <w:bCs/>
                <w:sz w:val="24"/>
                <w:szCs w:val="24"/>
              </w:rPr>
            </w:pPr>
            <w:r w:rsidRPr="002B19A6">
              <w:rPr>
                <w:rFonts w:cstheme="minorHAnsi"/>
                <w:bCs/>
                <w:sz w:val="24"/>
                <w:szCs w:val="24"/>
              </w:rPr>
              <w:t>3 (tris) darbo dienas nuo sprendimo priėmimo dienos</w:t>
            </w:r>
          </w:p>
        </w:tc>
        <w:tc>
          <w:tcPr>
            <w:tcW w:w="2873" w:type="dxa"/>
            <w:tcMar>
              <w:top w:w="0" w:type="dxa"/>
              <w:left w:w="108" w:type="dxa"/>
              <w:bottom w:w="0" w:type="dxa"/>
              <w:right w:w="108" w:type="dxa"/>
            </w:tcMar>
          </w:tcPr>
          <w:p w14:paraId="1E9651C3" w14:textId="77777777" w:rsidR="00FA0E92" w:rsidRPr="002B19A6" w:rsidRDefault="00FA0E92" w:rsidP="00E16A97">
            <w:pPr>
              <w:spacing w:line="240" w:lineRule="auto"/>
              <w:rPr>
                <w:rFonts w:cstheme="minorHAnsi"/>
                <w:sz w:val="24"/>
                <w:szCs w:val="24"/>
              </w:rPr>
            </w:pPr>
          </w:p>
        </w:tc>
      </w:tr>
      <w:tr w:rsidR="00FA0E92" w:rsidRPr="002B19A6" w14:paraId="6D58CC11" w14:textId="77777777" w:rsidTr="00D46362">
        <w:trPr>
          <w:trHeight w:val="20"/>
        </w:trPr>
        <w:tc>
          <w:tcPr>
            <w:tcW w:w="747" w:type="dxa"/>
            <w:tcMar>
              <w:top w:w="0" w:type="dxa"/>
              <w:left w:w="108" w:type="dxa"/>
              <w:bottom w:w="0" w:type="dxa"/>
              <w:right w:w="108" w:type="dxa"/>
            </w:tcMar>
          </w:tcPr>
          <w:p w14:paraId="21928E8E" w14:textId="056FD84A" w:rsidR="00FA0E92" w:rsidRPr="002B19A6" w:rsidRDefault="00FA0E92" w:rsidP="00E16A97">
            <w:pPr>
              <w:spacing w:after="0" w:line="240" w:lineRule="auto"/>
              <w:rPr>
                <w:rFonts w:cstheme="minorHAnsi"/>
                <w:bCs/>
                <w:sz w:val="24"/>
                <w:szCs w:val="24"/>
              </w:rPr>
            </w:pPr>
            <w:r w:rsidRPr="002B19A6">
              <w:rPr>
                <w:rFonts w:cstheme="minorHAnsi"/>
                <w:bCs/>
                <w:sz w:val="24"/>
                <w:szCs w:val="24"/>
              </w:rPr>
              <w:t>13.</w:t>
            </w:r>
          </w:p>
        </w:tc>
        <w:tc>
          <w:tcPr>
            <w:tcW w:w="2492" w:type="dxa"/>
            <w:tcMar>
              <w:top w:w="0" w:type="dxa"/>
              <w:left w:w="108" w:type="dxa"/>
              <w:bottom w:w="0" w:type="dxa"/>
              <w:right w:w="108" w:type="dxa"/>
            </w:tcMar>
          </w:tcPr>
          <w:p w14:paraId="0E739530" w14:textId="77777777" w:rsidR="00FA0E92" w:rsidRPr="002B19A6" w:rsidRDefault="00FA0E92" w:rsidP="00E16A97">
            <w:pPr>
              <w:spacing w:line="240" w:lineRule="auto"/>
              <w:rPr>
                <w:rFonts w:cstheme="minorHAnsi"/>
                <w:bCs/>
                <w:sz w:val="24"/>
                <w:szCs w:val="24"/>
              </w:rPr>
            </w:pPr>
            <w:r w:rsidRPr="002B19A6">
              <w:rPr>
                <w:rFonts w:cstheme="minorHAnsi"/>
                <w:bCs/>
                <w:sz w:val="24"/>
                <w:szCs w:val="24"/>
              </w:rPr>
              <w:t>Perkančioji organizacija, pirkimo dalyviui raštu paprašius, jam pateikia VPĮ 58 straipsnio 2 dalyje nustatytą informaciją ne vėliau kaip per</w:t>
            </w:r>
          </w:p>
        </w:tc>
        <w:tc>
          <w:tcPr>
            <w:tcW w:w="3551" w:type="dxa"/>
            <w:tcMar>
              <w:top w:w="0" w:type="dxa"/>
              <w:left w:w="108" w:type="dxa"/>
              <w:bottom w:w="0" w:type="dxa"/>
              <w:right w:w="108" w:type="dxa"/>
            </w:tcMar>
          </w:tcPr>
          <w:p w14:paraId="032EFD60" w14:textId="77777777" w:rsidR="00FA0E92" w:rsidRPr="002B19A6" w:rsidRDefault="00FA0E92" w:rsidP="00E16A97">
            <w:pPr>
              <w:spacing w:line="240" w:lineRule="auto"/>
              <w:rPr>
                <w:rFonts w:cstheme="minorHAnsi"/>
                <w:bCs/>
                <w:sz w:val="24"/>
                <w:szCs w:val="24"/>
              </w:rPr>
            </w:pPr>
            <w:r w:rsidRPr="002B19A6">
              <w:rPr>
                <w:rFonts w:cstheme="minorHAnsi"/>
                <w:bCs/>
                <w:sz w:val="24"/>
                <w:szCs w:val="24"/>
              </w:rPr>
              <w:t>15 (penkiolika) dienų nuo pirkimo dalyvio raštu pateikto prašymo gavimo dienos</w:t>
            </w:r>
          </w:p>
        </w:tc>
        <w:tc>
          <w:tcPr>
            <w:tcW w:w="2873" w:type="dxa"/>
            <w:tcMar>
              <w:top w:w="0" w:type="dxa"/>
              <w:left w:w="108" w:type="dxa"/>
              <w:bottom w:w="0" w:type="dxa"/>
              <w:right w:w="108" w:type="dxa"/>
            </w:tcMar>
          </w:tcPr>
          <w:p w14:paraId="3CBB026C" w14:textId="77777777" w:rsidR="00FA0E92" w:rsidRPr="002B19A6" w:rsidRDefault="00FA0E92" w:rsidP="00E16A97">
            <w:pPr>
              <w:pStyle w:val="tajtip"/>
              <w:shd w:val="clear" w:color="auto" w:fill="FFFFFF"/>
              <w:spacing w:before="0" w:beforeAutospacing="0" w:after="0" w:afterAutospacing="0"/>
              <w:ind w:firstLine="313"/>
              <w:rPr>
                <w:rFonts w:asciiTheme="minorHAnsi" w:hAnsiTheme="minorHAnsi" w:cstheme="minorHAnsi"/>
              </w:rPr>
            </w:pPr>
          </w:p>
        </w:tc>
      </w:tr>
      <w:tr w:rsidR="00FA0E92" w:rsidRPr="002B19A6" w14:paraId="3E4AA7B7" w14:textId="77777777" w:rsidTr="00D46362">
        <w:trPr>
          <w:trHeight w:val="20"/>
        </w:trPr>
        <w:tc>
          <w:tcPr>
            <w:tcW w:w="747" w:type="dxa"/>
            <w:tcMar>
              <w:top w:w="0" w:type="dxa"/>
              <w:left w:w="108" w:type="dxa"/>
              <w:bottom w:w="0" w:type="dxa"/>
              <w:right w:w="108" w:type="dxa"/>
            </w:tcMar>
          </w:tcPr>
          <w:p w14:paraId="02998910" w14:textId="03C3FA7A" w:rsidR="00FA0E92" w:rsidRPr="002B19A6" w:rsidRDefault="00FA0E92" w:rsidP="00E16A97">
            <w:pPr>
              <w:spacing w:after="0" w:line="240" w:lineRule="auto"/>
              <w:rPr>
                <w:rFonts w:cstheme="minorHAnsi"/>
                <w:bCs/>
                <w:sz w:val="24"/>
                <w:szCs w:val="24"/>
              </w:rPr>
            </w:pPr>
            <w:bookmarkStart w:id="49" w:name="_Hlk199405377"/>
            <w:r w:rsidRPr="002B19A6">
              <w:rPr>
                <w:rFonts w:cstheme="minorHAnsi"/>
                <w:bCs/>
                <w:sz w:val="24"/>
                <w:szCs w:val="24"/>
              </w:rPr>
              <w:t>14.</w:t>
            </w:r>
          </w:p>
        </w:tc>
        <w:tc>
          <w:tcPr>
            <w:tcW w:w="2492" w:type="dxa"/>
            <w:tcMar>
              <w:top w:w="0" w:type="dxa"/>
              <w:left w:w="108" w:type="dxa"/>
              <w:bottom w:w="0" w:type="dxa"/>
              <w:right w:w="108" w:type="dxa"/>
            </w:tcMar>
          </w:tcPr>
          <w:p w14:paraId="572BD90B" w14:textId="77777777" w:rsidR="00FA0E92" w:rsidRPr="002B19A6" w:rsidRDefault="00FA0E92" w:rsidP="00E16A97">
            <w:pPr>
              <w:spacing w:line="240" w:lineRule="auto"/>
              <w:rPr>
                <w:rFonts w:cstheme="minorHAnsi"/>
                <w:bCs/>
                <w:sz w:val="24"/>
                <w:szCs w:val="24"/>
              </w:rPr>
            </w:pPr>
            <w:r w:rsidRPr="002B19A6">
              <w:rPr>
                <w:rFonts w:cstheme="minorHAnsi"/>
                <w:color w:val="000000"/>
                <w:sz w:val="24"/>
                <w:szCs w:val="24"/>
                <w:shd w:val="clear" w:color="auto" w:fill="FFFFFF"/>
              </w:rPr>
              <w:t xml:space="preserve">Tiekėjas turi teisę pateikti pretenziją perkančiajai organizacijai, pateikti prašymą ar pareikšti ieškinį teismui </w:t>
            </w:r>
            <w:r w:rsidRPr="002B19A6">
              <w:rPr>
                <w:rFonts w:cstheme="minorHAnsi"/>
                <w:bCs/>
                <w:sz w:val="24"/>
                <w:szCs w:val="24"/>
              </w:rPr>
              <w:t>ne vėliau kaip per</w:t>
            </w:r>
          </w:p>
        </w:tc>
        <w:tc>
          <w:tcPr>
            <w:tcW w:w="3551" w:type="dxa"/>
            <w:tcMar>
              <w:top w:w="0" w:type="dxa"/>
              <w:left w:w="108" w:type="dxa"/>
              <w:bottom w:w="0" w:type="dxa"/>
              <w:right w:w="108" w:type="dxa"/>
            </w:tcMar>
          </w:tcPr>
          <w:p w14:paraId="4832579C" w14:textId="2F080F26" w:rsidR="00FA0E92" w:rsidRPr="002B19A6" w:rsidRDefault="00FA0E92" w:rsidP="00E16A97">
            <w:pPr>
              <w:spacing w:after="0" w:line="240" w:lineRule="auto"/>
              <w:rPr>
                <w:rFonts w:cstheme="minorHAnsi"/>
                <w:sz w:val="24"/>
                <w:szCs w:val="24"/>
              </w:rPr>
            </w:pPr>
            <w:r w:rsidRPr="002B19A6">
              <w:rPr>
                <w:rFonts w:cstheme="minorHAnsi"/>
                <w:color w:val="FF0000"/>
                <w:sz w:val="24"/>
                <w:szCs w:val="24"/>
              </w:rPr>
              <w:t xml:space="preserve"> </w:t>
            </w:r>
            <w:r w:rsidRPr="002B19A6">
              <w:rPr>
                <w:rFonts w:cstheme="minorHAnsi"/>
                <w:sz w:val="24"/>
                <w:szCs w:val="24"/>
              </w:rPr>
              <w:t xml:space="preserve">5 (penkias) darbo dienas nuo </w:t>
            </w:r>
            <w:r w:rsidRPr="002B19A6">
              <w:rPr>
                <w:rFonts w:eastAsia="Arial" w:cstheme="minorHAnsi"/>
                <w:sz w:val="24"/>
                <w:szCs w:val="24"/>
              </w:rPr>
              <w:t>perkančiosios organizacijos</w:t>
            </w:r>
            <w:r w:rsidRPr="002B19A6">
              <w:rPr>
                <w:rFonts w:cstheme="minorHAnsi"/>
                <w:sz w:val="24"/>
                <w:szCs w:val="24"/>
              </w:rPr>
              <w:t xml:space="preserve"> pranešimo raštu apie jos priimtą sprendimą išsiuntimo tiekėjams dienos arba nuo paskelbimo apie </w:t>
            </w:r>
            <w:r w:rsidRPr="002B19A6">
              <w:rPr>
                <w:rFonts w:eastAsia="Arial" w:cstheme="minorHAnsi"/>
                <w:sz w:val="24"/>
                <w:szCs w:val="24"/>
              </w:rPr>
              <w:t>perkančiosios organizacijos</w:t>
            </w:r>
            <w:r w:rsidRPr="002B19A6">
              <w:rPr>
                <w:rFonts w:cstheme="minorHAnsi"/>
                <w:sz w:val="24"/>
                <w:szCs w:val="24"/>
              </w:rPr>
              <w:t xml:space="preserve"> priimtus sprendimus dienos, jei VPĮ nenumato reikalavimo raštu </w:t>
            </w:r>
            <w:r w:rsidRPr="002B19A6">
              <w:rPr>
                <w:rFonts w:cstheme="minorHAnsi"/>
                <w:sz w:val="24"/>
                <w:szCs w:val="24"/>
              </w:rPr>
              <w:lastRenderedPageBreak/>
              <w:t xml:space="preserve">informuoti tiekėjus apie </w:t>
            </w:r>
            <w:r w:rsidRPr="002B19A6">
              <w:rPr>
                <w:rFonts w:eastAsia="Arial" w:cstheme="minorHAnsi"/>
                <w:sz w:val="24"/>
                <w:szCs w:val="24"/>
              </w:rPr>
              <w:t xml:space="preserve"> perkančiosios organizacijos</w:t>
            </w:r>
            <w:r w:rsidRPr="002B19A6">
              <w:rPr>
                <w:rFonts w:cstheme="minorHAnsi"/>
                <w:sz w:val="24"/>
                <w:szCs w:val="24"/>
              </w:rPr>
              <w:t xml:space="preserve"> priimtus sprendimus;</w:t>
            </w:r>
          </w:p>
          <w:p w14:paraId="4E57D9A2" w14:textId="77777777" w:rsidR="00FA0E92" w:rsidRPr="002B19A6" w:rsidRDefault="00FA0E92" w:rsidP="00E16A97">
            <w:pPr>
              <w:spacing w:after="0" w:line="240" w:lineRule="auto"/>
              <w:jc w:val="both"/>
              <w:rPr>
                <w:rFonts w:cstheme="minorHAnsi"/>
                <w:sz w:val="24"/>
                <w:szCs w:val="24"/>
              </w:rPr>
            </w:pPr>
            <w:r w:rsidRPr="002B19A6">
              <w:rPr>
                <w:rFonts w:cstheme="minorHAnsi"/>
                <w:sz w:val="24"/>
                <w:szCs w:val="24"/>
              </w:rPr>
              <w:t>15 (penkiolika) dienų nuo pranešimo išsiuntimo tiekėjams dienos, jeigu šis pranešimas nebuvo siunčiamas elektroninėmis priemonėmis.</w:t>
            </w:r>
          </w:p>
        </w:tc>
        <w:tc>
          <w:tcPr>
            <w:tcW w:w="2873" w:type="dxa"/>
            <w:tcMar>
              <w:top w:w="0" w:type="dxa"/>
              <w:left w:w="108" w:type="dxa"/>
              <w:bottom w:w="0" w:type="dxa"/>
              <w:right w:w="108" w:type="dxa"/>
            </w:tcMar>
          </w:tcPr>
          <w:p w14:paraId="1B44ED27" w14:textId="77777777" w:rsidR="00FA0E92" w:rsidRPr="002B19A6" w:rsidRDefault="00FA0E92" w:rsidP="00E16A97">
            <w:pPr>
              <w:spacing w:line="240" w:lineRule="auto"/>
              <w:rPr>
                <w:rFonts w:cstheme="minorHAnsi"/>
                <w:bCs/>
                <w:sz w:val="24"/>
                <w:szCs w:val="24"/>
              </w:rPr>
            </w:pPr>
          </w:p>
        </w:tc>
      </w:tr>
      <w:bookmarkEnd w:id="49"/>
      <w:tr w:rsidR="00FA0E92" w:rsidRPr="002B19A6" w14:paraId="3EE644EC" w14:textId="77777777" w:rsidTr="00D46362">
        <w:trPr>
          <w:trHeight w:val="20"/>
        </w:trPr>
        <w:tc>
          <w:tcPr>
            <w:tcW w:w="747" w:type="dxa"/>
            <w:tcMar>
              <w:top w:w="0" w:type="dxa"/>
              <w:left w:w="108" w:type="dxa"/>
              <w:bottom w:w="0" w:type="dxa"/>
              <w:right w:w="108" w:type="dxa"/>
            </w:tcMar>
          </w:tcPr>
          <w:p w14:paraId="5110FA4F" w14:textId="0A02C985" w:rsidR="00FA0E92" w:rsidRPr="002B19A6" w:rsidRDefault="00FA0E92" w:rsidP="00E16A97">
            <w:pPr>
              <w:spacing w:after="0" w:line="240" w:lineRule="auto"/>
              <w:rPr>
                <w:rFonts w:cstheme="minorHAnsi"/>
                <w:sz w:val="24"/>
                <w:szCs w:val="24"/>
              </w:rPr>
            </w:pPr>
            <w:r w:rsidRPr="002B19A6">
              <w:rPr>
                <w:rFonts w:cstheme="minorHAnsi"/>
                <w:sz w:val="24"/>
                <w:szCs w:val="24"/>
              </w:rPr>
              <w:t>15.</w:t>
            </w:r>
          </w:p>
        </w:tc>
        <w:tc>
          <w:tcPr>
            <w:tcW w:w="2492" w:type="dxa"/>
            <w:tcMar>
              <w:top w:w="0" w:type="dxa"/>
              <w:left w:w="108" w:type="dxa"/>
              <w:bottom w:w="0" w:type="dxa"/>
              <w:right w:w="108" w:type="dxa"/>
            </w:tcMar>
          </w:tcPr>
          <w:p w14:paraId="135F98F2" w14:textId="77777777" w:rsidR="00FA0E92" w:rsidRPr="002B19A6" w:rsidRDefault="00FA0E92" w:rsidP="00E16A97">
            <w:pPr>
              <w:spacing w:line="240" w:lineRule="auto"/>
              <w:rPr>
                <w:rFonts w:cstheme="minorHAnsi"/>
                <w:sz w:val="24"/>
                <w:szCs w:val="24"/>
              </w:rPr>
            </w:pPr>
            <w:r w:rsidRPr="002B19A6">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1" w:type="dxa"/>
            <w:tcMar>
              <w:top w:w="0" w:type="dxa"/>
              <w:left w:w="108" w:type="dxa"/>
              <w:bottom w:w="0" w:type="dxa"/>
              <w:right w:w="108" w:type="dxa"/>
            </w:tcMar>
          </w:tcPr>
          <w:p w14:paraId="557B3323" w14:textId="77777777" w:rsidR="00FA0E92" w:rsidRPr="002B19A6" w:rsidRDefault="00FA0E92" w:rsidP="00E16A97">
            <w:pPr>
              <w:spacing w:line="240" w:lineRule="auto"/>
              <w:rPr>
                <w:rFonts w:cstheme="minorHAnsi"/>
                <w:sz w:val="24"/>
                <w:szCs w:val="24"/>
              </w:rPr>
            </w:pPr>
            <w:r w:rsidRPr="002B19A6">
              <w:rPr>
                <w:rFonts w:cstheme="minorHAnsi"/>
                <w:sz w:val="24"/>
                <w:szCs w:val="24"/>
              </w:rPr>
              <w:t>6 (šešias) darbo dienas nuo pretenzijos gavimo dienos</w:t>
            </w:r>
          </w:p>
        </w:tc>
        <w:tc>
          <w:tcPr>
            <w:tcW w:w="2873" w:type="dxa"/>
            <w:tcMar>
              <w:top w:w="0" w:type="dxa"/>
              <w:left w:w="108" w:type="dxa"/>
              <w:bottom w:w="0" w:type="dxa"/>
              <w:right w:w="108" w:type="dxa"/>
            </w:tcMar>
          </w:tcPr>
          <w:p w14:paraId="72659A88" w14:textId="77777777" w:rsidR="00FA0E92" w:rsidRPr="002B19A6" w:rsidRDefault="00FA0E92" w:rsidP="00E16A97">
            <w:pPr>
              <w:spacing w:line="240" w:lineRule="auto"/>
              <w:rPr>
                <w:rFonts w:cstheme="minorHAnsi"/>
                <w:sz w:val="24"/>
                <w:szCs w:val="24"/>
              </w:rPr>
            </w:pPr>
          </w:p>
        </w:tc>
      </w:tr>
      <w:tr w:rsidR="00FA0E92" w:rsidRPr="002B19A6" w14:paraId="465B8A22" w14:textId="77777777" w:rsidTr="00D46362">
        <w:trPr>
          <w:trHeight w:val="20"/>
        </w:trPr>
        <w:tc>
          <w:tcPr>
            <w:tcW w:w="747" w:type="dxa"/>
            <w:tcMar>
              <w:top w:w="0" w:type="dxa"/>
              <w:left w:w="108" w:type="dxa"/>
              <w:bottom w:w="0" w:type="dxa"/>
              <w:right w:w="108" w:type="dxa"/>
            </w:tcMar>
          </w:tcPr>
          <w:p w14:paraId="22EEF2C5" w14:textId="27EE89CC" w:rsidR="00FA0E92" w:rsidRPr="002B19A6" w:rsidRDefault="00FA0E92" w:rsidP="00E16A97">
            <w:pPr>
              <w:spacing w:after="0" w:line="240" w:lineRule="auto"/>
              <w:rPr>
                <w:rFonts w:cstheme="minorHAnsi"/>
                <w:bCs/>
                <w:sz w:val="24"/>
                <w:szCs w:val="24"/>
              </w:rPr>
            </w:pPr>
            <w:r w:rsidRPr="002B19A6">
              <w:rPr>
                <w:rFonts w:cstheme="minorHAnsi"/>
                <w:bCs/>
                <w:sz w:val="24"/>
                <w:szCs w:val="24"/>
              </w:rPr>
              <w:t>16.</w:t>
            </w:r>
          </w:p>
        </w:tc>
        <w:tc>
          <w:tcPr>
            <w:tcW w:w="2492" w:type="dxa"/>
            <w:tcMar>
              <w:top w:w="0" w:type="dxa"/>
              <w:left w:w="108" w:type="dxa"/>
              <w:bottom w:w="0" w:type="dxa"/>
              <w:right w:w="108" w:type="dxa"/>
            </w:tcMar>
          </w:tcPr>
          <w:p w14:paraId="43E42BA9" w14:textId="77777777" w:rsidR="00FA0E92" w:rsidRPr="002B19A6" w:rsidRDefault="00FA0E92" w:rsidP="00E16A97">
            <w:pPr>
              <w:spacing w:line="240" w:lineRule="auto"/>
              <w:rPr>
                <w:rFonts w:cstheme="minorHAnsi"/>
                <w:bCs/>
                <w:sz w:val="24"/>
                <w:szCs w:val="24"/>
              </w:rPr>
            </w:pPr>
            <w:r w:rsidRPr="002B19A6">
              <w:rPr>
                <w:rFonts w:cstheme="minorHAnsi"/>
                <w:sz w:val="24"/>
                <w:szCs w:val="24"/>
              </w:rPr>
              <w:t>Jeigu perkančioji organizacija per nustatytą terminą neišnagrinėja jai pateiktos pretenzijos, tiekėjas turi teisę pateikti prašymą ar pareikšti ieškinį teismui per</w:t>
            </w:r>
            <w:r w:rsidRPr="002B19A6">
              <w:rPr>
                <w:rFonts w:cstheme="minorHAnsi"/>
                <w:bCs/>
                <w:sz w:val="24"/>
                <w:szCs w:val="24"/>
              </w:rPr>
              <w:t xml:space="preserve"> (išskyrus ieškinį dėl sutarties pripažinimo negaliojančia) </w:t>
            </w:r>
          </w:p>
        </w:tc>
        <w:tc>
          <w:tcPr>
            <w:tcW w:w="3551" w:type="dxa"/>
            <w:tcMar>
              <w:top w:w="0" w:type="dxa"/>
              <w:left w:w="108" w:type="dxa"/>
              <w:bottom w:w="0" w:type="dxa"/>
              <w:right w:w="108" w:type="dxa"/>
            </w:tcMar>
          </w:tcPr>
          <w:p w14:paraId="236BBFCC" w14:textId="77777777" w:rsidR="00FA0E92" w:rsidRPr="002B19A6" w:rsidRDefault="00FA0E92" w:rsidP="00E16A97">
            <w:pPr>
              <w:spacing w:line="240" w:lineRule="auto"/>
              <w:rPr>
                <w:rFonts w:cstheme="minorHAnsi"/>
                <w:sz w:val="24"/>
                <w:szCs w:val="24"/>
              </w:rPr>
            </w:pPr>
            <w:r w:rsidRPr="002B19A6">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873" w:type="dxa"/>
            <w:tcMar>
              <w:top w:w="0" w:type="dxa"/>
              <w:left w:w="108" w:type="dxa"/>
              <w:bottom w:w="0" w:type="dxa"/>
              <w:right w:w="108" w:type="dxa"/>
            </w:tcMar>
          </w:tcPr>
          <w:p w14:paraId="77A9C0EF" w14:textId="77777777" w:rsidR="00FA0E92" w:rsidRPr="002B19A6" w:rsidRDefault="00FA0E92" w:rsidP="00E16A97">
            <w:pPr>
              <w:spacing w:line="240" w:lineRule="auto"/>
              <w:rPr>
                <w:rFonts w:cstheme="minorHAnsi"/>
                <w:sz w:val="24"/>
                <w:szCs w:val="24"/>
              </w:rPr>
            </w:pPr>
          </w:p>
        </w:tc>
      </w:tr>
      <w:tr w:rsidR="00FA0E92" w:rsidRPr="002B19A6" w14:paraId="6A2E16A0" w14:textId="77777777" w:rsidTr="00D46362">
        <w:trPr>
          <w:trHeight w:val="20"/>
        </w:trPr>
        <w:tc>
          <w:tcPr>
            <w:tcW w:w="747" w:type="dxa"/>
            <w:tcMar>
              <w:top w:w="0" w:type="dxa"/>
              <w:left w:w="108" w:type="dxa"/>
              <w:bottom w:w="0" w:type="dxa"/>
              <w:right w:w="108" w:type="dxa"/>
            </w:tcMar>
          </w:tcPr>
          <w:p w14:paraId="40CF1730" w14:textId="637AB221" w:rsidR="00FA0E92" w:rsidRPr="002B19A6" w:rsidRDefault="00FA0E92" w:rsidP="00E16A97">
            <w:pPr>
              <w:spacing w:after="0" w:line="240" w:lineRule="auto"/>
              <w:rPr>
                <w:rFonts w:cstheme="minorHAnsi"/>
                <w:sz w:val="24"/>
                <w:szCs w:val="24"/>
              </w:rPr>
            </w:pPr>
            <w:r w:rsidRPr="002B19A6">
              <w:rPr>
                <w:rFonts w:cstheme="minorHAnsi"/>
                <w:sz w:val="24"/>
                <w:szCs w:val="24"/>
              </w:rPr>
              <w:t>17.</w:t>
            </w:r>
          </w:p>
        </w:tc>
        <w:tc>
          <w:tcPr>
            <w:tcW w:w="2492" w:type="dxa"/>
            <w:tcMar>
              <w:top w:w="0" w:type="dxa"/>
              <w:left w:w="108" w:type="dxa"/>
              <w:bottom w:w="0" w:type="dxa"/>
              <w:right w:w="108" w:type="dxa"/>
            </w:tcMar>
          </w:tcPr>
          <w:p w14:paraId="63B9684C" w14:textId="77777777" w:rsidR="00FA0E92" w:rsidRPr="002B19A6" w:rsidRDefault="00FA0E92" w:rsidP="00E16A97">
            <w:pPr>
              <w:spacing w:line="240" w:lineRule="auto"/>
              <w:rPr>
                <w:rFonts w:cstheme="minorHAnsi"/>
                <w:sz w:val="24"/>
                <w:szCs w:val="24"/>
              </w:rPr>
            </w:pPr>
            <w:r w:rsidRPr="002B19A6">
              <w:rPr>
                <w:rFonts w:cstheme="minorHAnsi"/>
                <w:sz w:val="24"/>
                <w:szCs w:val="24"/>
              </w:rPr>
              <w:t>Perkančioji organizacija negali sudaryti sutarties anksčiau kaip po</w:t>
            </w:r>
          </w:p>
        </w:tc>
        <w:tc>
          <w:tcPr>
            <w:tcW w:w="3551" w:type="dxa"/>
            <w:tcMar>
              <w:top w:w="0" w:type="dxa"/>
              <w:left w:w="108" w:type="dxa"/>
              <w:bottom w:w="0" w:type="dxa"/>
              <w:right w:w="108" w:type="dxa"/>
            </w:tcMar>
          </w:tcPr>
          <w:p w14:paraId="564E70AB" w14:textId="38B3FA6A" w:rsidR="00FA0E92" w:rsidRPr="002B19A6" w:rsidRDefault="00FA0E92" w:rsidP="00E16A97">
            <w:pPr>
              <w:spacing w:line="240" w:lineRule="auto"/>
              <w:rPr>
                <w:rFonts w:cstheme="minorHAnsi"/>
                <w:sz w:val="24"/>
                <w:szCs w:val="24"/>
              </w:rPr>
            </w:pPr>
            <w:r w:rsidRPr="002B19A6">
              <w:rPr>
                <w:rFonts w:cstheme="minorHAnsi"/>
                <w:bCs/>
                <w:sz w:val="24"/>
                <w:szCs w:val="24"/>
              </w:rPr>
              <w:t>5 (penkių) darbo dienų,</w:t>
            </w:r>
            <w:r w:rsidRPr="002B19A6">
              <w:rPr>
                <w:rFonts w:cstheme="minorHAnsi"/>
                <w:sz w:val="24"/>
                <w:szCs w:val="24"/>
              </w:rPr>
              <w:t xml:space="preserve"> nuo pranešimo apie sprendimą sudaryti sutartį (o jei buvo gauta pretenzija – nuo pranešimo raštu apie jos priimtą sprendimą dėl pretenzijos) išsiuntimo iš perkančiosios organizacijos pirkimo dalyviams dienos, o jeigu </w:t>
            </w:r>
            <w:r w:rsidRPr="002B19A6">
              <w:rPr>
                <w:rFonts w:cstheme="minorHAnsi"/>
                <w:sz w:val="24"/>
                <w:szCs w:val="24"/>
              </w:rPr>
              <w:lastRenderedPageBreak/>
              <w:t>šis pranešimas nebuvo siunčiamas elektroninėmis priemonėmis, – ne anksčiau kaip po 15 (penkiolikos) dienų.</w:t>
            </w:r>
          </w:p>
        </w:tc>
        <w:tc>
          <w:tcPr>
            <w:tcW w:w="2873" w:type="dxa"/>
            <w:tcMar>
              <w:top w:w="0" w:type="dxa"/>
              <w:left w:w="108" w:type="dxa"/>
              <w:bottom w:w="0" w:type="dxa"/>
              <w:right w:w="108" w:type="dxa"/>
            </w:tcMar>
          </w:tcPr>
          <w:p w14:paraId="1A452877" w14:textId="77777777" w:rsidR="00FA0E92" w:rsidRPr="002B19A6" w:rsidRDefault="00FA0E92" w:rsidP="00E16A97">
            <w:pPr>
              <w:spacing w:line="240" w:lineRule="auto"/>
              <w:rPr>
                <w:rFonts w:cstheme="minorHAnsi"/>
                <w:sz w:val="24"/>
                <w:szCs w:val="24"/>
              </w:rPr>
            </w:pPr>
          </w:p>
        </w:tc>
      </w:tr>
      <w:tr w:rsidR="00FA0E92" w:rsidRPr="002B19A6" w14:paraId="5D56061F" w14:textId="77777777" w:rsidTr="00D46362">
        <w:trPr>
          <w:trHeight w:val="20"/>
        </w:trPr>
        <w:tc>
          <w:tcPr>
            <w:tcW w:w="747" w:type="dxa"/>
            <w:tcMar>
              <w:top w:w="0" w:type="dxa"/>
              <w:left w:w="108" w:type="dxa"/>
              <w:bottom w:w="0" w:type="dxa"/>
              <w:right w:w="108" w:type="dxa"/>
            </w:tcMar>
          </w:tcPr>
          <w:p w14:paraId="0526D737" w14:textId="60947AF5" w:rsidR="00FA0E92" w:rsidRPr="002B19A6" w:rsidRDefault="00FA0E92" w:rsidP="00E16A97">
            <w:pPr>
              <w:spacing w:after="0" w:line="240" w:lineRule="auto"/>
              <w:rPr>
                <w:rFonts w:cstheme="minorHAnsi"/>
                <w:sz w:val="24"/>
                <w:szCs w:val="24"/>
              </w:rPr>
            </w:pPr>
            <w:r w:rsidRPr="002B19A6">
              <w:rPr>
                <w:rFonts w:cstheme="minorHAnsi"/>
                <w:sz w:val="24"/>
                <w:szCs w:val="24"/>
              </w:rPr>
              <w:t>18.</w:t>
            </w:r>
          </w:p>
        </w:tc>
        <w:tc>
          <w:tcPr>
            <w:tcW w:w="2492" w:type="dxa"/>
            <w:tcMar>
              <w:top w:w="0" w:type="dxa"/>
              <w:left w:w="108" w:type="dxa"/>
              <w:bottom w:w="0" w:type="dxa"/>
              <w:right w:w="108" w:type="dxa"/>
            </w:tcMar>
          </w:tcPr>
          <w:p w14:paraId="3E1AF95A" w14:textId="77777777" w:rsidR="00FA0E92" w:rsidRPr="002B19A6" w:rsidRDefault="00FA0E92" w:rsidP="00E16A97">
            <w:pPr>
              <w:spacing w:line="240" w:lineRule="auto"/>
              <w:rPr>
                <w:rFonts w:cstheme="minorHAnsi"/>
                <w:sz w:val="24"/>
                <w:szCs w:val="24"/>
              </w:rPr>
            </w:pPr>
            <w:r w:rsidRPr="002B19A6">
              <w:rPr>
                <w:rFonts w:cstheme="minorHAnsi"/>
                <w:sz w:val="24"/>
                <w:szCs w:val="24"/>
              </w:rPr>
              <w:t xml:space="preserve">Jeigu </w:t>
            </w:r>
            <w:r w:rsidRPr="002B19A6">
              <w:rPr>
                <w:rFonts w:cstheme="minorHAnsi"/>
                <w:iCs/>
                <w:sz w:val="24"/>
                <w:szCs w:val="24"/>
              </w:rPr>
              <w:t>suinteresuotas dalyvis paprašys perkančiosios organizacijos pateikti laimėjusį pasiūlymą</w:t>
            </w:r>
          </w:p>
        </w:tc>
        <w:tc>
          <w:tcPr>
            <w:tcW w:w="3551" w:type="dxa"/>
            <w:tcMar>
              <w:top w:w="0" w:type="dxa"/>
              <w:left w:w="108" w:type="dxa"/>
              <w:bottom w:w="0" w:type="dxa"/>
              <w:right w:w="108" w:type="dxa"/>
            </w:tcMar>
          </w:tcPr>
          <w:p w14:paraId="4D6B3B9E" w14:textId="4D13212F" w:rsidR="00FA0E92" w:rsidRPr="002B19A6" w:rsidRDefault="00FA0E92" w:rsidP="00E16A97">
            <w:pPr>
              <w:spacing w:line="240" w:lineRule="auto"/>
              <w:jc w:val="both"/>
              <w:rPr>
                <w:rFonts w:cstheme="minorHAnsi"/>
                <w:color w:val="FF0000"/>
                <w:sz w:val="24"/>
                <w:szCs w:val="24"/>
              </w:rPr>
            </w:pPr>
            <w:r w:rsidRPr="002B19A6">
              <w:rPr>
                <w:rFonts w:cstheme="minorHAnsi"/>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73" w:type="dxa"/>
            <w:tcMar>
              <w:top w:w="0" w:type="dxa"/>
              <w:left w:w="108" w:type="dxa"/>
              <w:bottom w:w="0" w:type="dxa"/>
              <w:right w:w="108" w:type="dxa"/>
            </w:tcMar>
          </w:tcPr>
          <w:p w14:paraId="25DAFE2F" w14:textId="77777777" w:rsidR="00FA0E92" w:rsidRPr="002B19A6" w:rsidRDefault="00FA0E92" w:rsidP="00E16A97">
            <w:pPr>
              <w:spacing w:line="240" w:lineRule="auto"/>
              <w:rPr>
                <w:rFonts w:cstheme="minorHAnsi"/>
                <w:sz w:val="24"/>
                <w:szCs w:val="24"/>
              </w:rPr>
            </w:pPr>
          </w:p>
        </w:tc>
      </w:tr>
    </w:tbl>
    <w:p w14:paraId="7A42DDA4" w14:textId="77777777" w:rsidR="00D46362" w:rsidRPr="002B19A6" w:rsidRDefault="00D46362" w:rsidP="00E16A97">
      <w:pPr>
        <w:spacing w:line="240" w:lineRule="auto"/>
        <w:rPr>
          <w:rFonts w:cstheme="minorHAnsi"/>
          <w:sz w:val="24"/>
          <w:szCs w:val="24"/>
        </w:rPr>
      </w:pPr>
      <w:bookmarkStart w:id="50" w:name="_Toc193448248"/>
    </w:p>
    <w:p w14:paraId="0726CFDC" w14:textId="77777777" w:rsidR="0056081F" w:rsidRPr="002B19A6" w:rsidRDefault="0056081F" w:rsidP="00E16A97">
      <w:pPr>
        <w:pStyle w:val="Antrat2"/>
        <w:ind w:left="5103"/>
        <w:rPr>
          <w:rFonts w:asciiTheme="minorHAnsi" w:eastAsia="Calibri" w:hAnsiTheme="minorHAnsi" w:cstheme="minorHAnsi"/>
          <w:color w:val="0070C0"/>
          <w:sz w:val="24"/>
          <w:szCs w:val="24"/>
        </w:rPr>
      </w:pPr>
    </w:p>
    <w:p w14:paraId="3DF943B9" w14:textId="2C198EF0" w:rsidR="0004013C" w:rsidRPr="002B19A6" w:rsidRDefault="0004013C" w:rsidP="0004013C">
      <w:pPr>
        <w:rPr>
          <w:rFonts w:cstheme="minorHAnsi"/>
          <w:sz w:val="24"/>
          <w:szCs w:val="24"/>
        </w:rPr>
      </w:pPr>
    </w:p>
    <w:p w14:paraId="6B8D6381" w14:textId="313B6907" w:rsidR="0040478F" w:rsidRPr="002B19A6" w:rsidRDefault="0040478F" w:rsidP="0004013C">
      <w:pPr>
        <w:rPr>
          <w:rFonts w:cstheme="minorHAnsi"/>
          <w:sz w:val="24"/>
          <w:szCs w:val="24"/>
        </w:rPr>
      </w:pPr>
    </w:p>
    <w:p w14:paraId="4F38FE45" w14:textId="1312E92E" w:rsidR="0040478F" w:rsidRPr="002B19A6" w:rsidRDefault="0040478F" w:rsidP="0004013C">
      <w:pPr>
        <w:rPr>
          <w:rFonts w:cstheme="minorHAnsi"/>
          <w:sz w:val="24"/>
          <w:szCs w:val="24"/>
        </w:rPr>
      </w:pPr>
    </w:p>
    <w:p w14:paraId="57883EE9" w14:textId="2DA307A6" w:rsidR="0040478F" w:rsidRPr="002B19A6" w:rsidRDefault="0040478F" w:rsidP="0004013C">
      <w:pPr>
        <w:rPr>
          <w:rFonts w:cstheme="minorHAnsi"/>
          <w:sz w:val="24"/>
          <w:szCs w:val="24"/>
        </w:rPr>
      </w:pPr>
    </w:p>
    <w:p w14:paraId="62692453" w14:textId="532CA9C7" w:rsidR="0040478F" w:rsidRPr="002B19A6" w:rsidRDefault="0040478F" w:rsidP="0004013C">
      <w:pPr>
        <w:rPr>
          <w:rFonts w:cstheme="minorHAnsi"/>
          <w:sz w:val="24"/>
          <w:szCs w:val="24"/>
        </w:rPr>
      </w:pPr>
    </w:p>
    <w:p w14:paraId="737A2A62" w14:textId="296DB30C" w:rsidR="0040478F" w:rsidRPr="002B19A6" w:rsidRDefault="0040478F" w:rsidP="0004013C">
      <w:pPr>
        <w:rPr>
          <w:rFonts w:cstheme="minorHAnsi"/>
          <w:sz w:val="24"/>
          <w:szCs w:val="24"/>
        </w:rPr>
      </w:pPr>
    </w:p>
    <w:p w14:paraId="707A8FF9" w14:textId="699C6D1C" w:rsidR="0040478F" w:rsidRPr="002B19A6" w:rsidRDefault="0040478F" w:rsidP="0004013C">
      <w:pPr>
        <w:rPr>
          <w:rFonts w:cstheme="minorHAnsi"/>
          <w:sz w:val="24"/>
          <w:szCs w:val="24"/>
        </w:rPr>
      </w:pPr>
    </w:p>
    <w:p w14:paraId="3112CBFA" w14:textId="77777777" w:rsidR="0040478F" w:rsidRPr="002B19A6" w:rsidRDefault="0040478F" w:rsidP="0004013C">
      <w:pPr>
        <w:rPr>
          <w:rFonts w:cstheme="minorHAnsi"/>
          <w:sz w:val="24"/>
          <w:szCs w:val="24"/>
        </w:rPr>
      </w:pPr>
    </w:p>
    <w:p w14:paraId="7700D447" w14:textId="77777777" w:rsidR="0056081F" w:rsidRPr="002B19A6" w:rsidRDefault="0056081F" w:rsidP="00E16A97">
      <w:pPr>
        <w:pStyle w:val="Antrat2"/>
        <w:ind w:left="5103"/>
        <w:rPr>
          <w:rFonts w:asciiTheme="minorHAnsi" w:eastAsia="Calibri" w:hAnsiTheme="minorHAnsi" w:cstheme="minorHAnsi"/>
          <w:color w:val="0070C0"/>
          <w:sz w:val="24"/>
          <w:szCs w:val="24"/>
        </w:rPr>
      </w:pPr>
    </w:p>
    <w:p w14:paraId="7D520474" w14:textId="77777777" w:rsidR="008E0890" w:rsidRPr="002B19A6" w:rsidRDefault="008E0890" w:rsidP="00E16A97">
      <w:pPr>
        <w:pStyle w:val="Antrat2"/>
        <w:ind w:left="5103"/>
        <w:rPr>
          <w:rFonts w:asciiTheme="minorHAnsi" w:eastAsia="Calibri" w:hAnsiTheme="minorHAnsi" w:cstheme="minorHAnsi"/>
          <w:color w:val="0070C0"/>
          <w:sz w:val="24"/>
          <w:szCs w:val="24"/>
        </w:rPr>
      </w:pPr>
    </w:p>
    <w:p w14:paraId="63C419D6" w14:textId="77777777" w:rsidR="008E0890" w:rsidRPr="002B19A6" w:rsidRDefault="008E0890" w:rsidP="008E0890">
      <w:pPr>
        <w:rPr>
          <w:rFonts w:cstheme="minorHAnsi"/>
          <w:sz w:val="24"/>
          <w:szCs w:val="24"/>
        </w:rPr>
      </w:pPr>
    </w:p>
    <w:p w14:paraId="4E81C735" w14:textId="77777777" w:rsidR="008E0890" w:rsidRPr="002B19A6" w:rsidRDefault="008E0890" w:rsidP="00E16A97">
      <w:pPr>
        <w:pStyle w:val="Antrat2"/>
        <w:ind w:left="5103"/>
        <w:rPr>
          <w:rFonts w:asciiTheme="minorHAnsi" w:eastAsia="Calibri" w:hAnsiTheme="minorHAnsi" w:cstheme="minorHAnsi"/>
          <w:color w:val="0070C0"/>
          <w:sz w:val="24"/>
          <w:szCs w:val="24"/>
        </w:rPr>
      </w:pPr>
    </w:p>
    <w:p w14:paraId="68CCE83A" w14:textId="77777777" w:rsidR="00701732" w:rsidRPr="002B19A6" w:rsidRDefault="00701732" w:rsidP="00E16A97">
      <w:pPr>
        <w:pStyle w:val="Antrat2"/>
        <w:ind w:left="5103"/>
        <w:rPr>
          <w:rFonts w:asciiTheme="minorHAnsi" w:eastAsia="Calibri" w:hAnsiTheme="minorHAnsi" w:cstheme="minorHAnsi"/>
          <w:color w:val="0070C0"/>
          <w:sz w:val="24"/>
          <w:szCs w:val="24"/>
        </w:rPr>
      </w:pPr>
    </w:p>
    <w:p w14:paraId="0AB46B90" w14:textId="7DE58283" w:rsidR="008D704D" w:rsidRPr="002B19A6" w:rsidRDefault="008D704D" w:rsidP="00E16A97">
      <w:pPr>
        <w:pStyle w:val="Antrat2"/>
        <w:ind w:left="5103"/>
        <w:rPr>
          <w:rFonts w:asciiTheme="minorHAnsi" w:eastAsia="Calibri" w:hAnsiTheme="minorHAnsi" w:cstheme="minorHAnsi"/>
          <w:color w:val="0070C0"/>
          <w:sz w:val="24"/>
          <w:szCs w:val="24"/>
        </w:rPr>
      </w:pPr>
      <w:r w:rsidRPr="002B19A6">
        <w:rPr>
          <w:rFonts w:asciiTheme="minorHAnsi" w:eastAsia="Calibri" w:hAnsiTheme="minorHAnsi" w:cstheme="minorHAnsi"/>
          <w:color w:val="0070C0"/>
          <w:sz w:val="24"/>
          <w:szCs w:val="24"/>
        </w:rPr>
        <w:t xml:space="preserve">Pirkimo sąlygų </w:t>
      </w:r>
      <w:r w:rsidR="005F0B78" w:rsidRPr="002B19A6">
        <w:rPr>
          <w:rFonts w:asciiTheme="minorHAnsi" w:eastAsia="Calibri" w:hAnsiTheme="minorHAnsi" w:cstheme="minorHAnsi"/>
          <w:color w:val="0070C0"/>
          <w:sz w:val="24"/>
          <w:szCs w:val="24"/>
        </w:rPr>
        <w:t>2</w:t>
      </w:r>
      <w:r w:rsidR="00B00C76" w:rsidRPr="002B19A6">
        <w:rPr>
          <w:rFonts w:asciiTheme="minorHAnsi" w:eastAsia="Calibri" w:hAnsiTheme="minorHAnsi" w:cstheme="minorHAnsi"/>
          <w:color w:val="0070C0"/>
          <w:sz w:val="24"/>
          <w:szCs w:val="24"/>
        </w:rPr>
        <w:t xml:space="preserve"> priedas „Pasiūlymas</w:t>
      </w:r>
      <w:r w:rsidRPr="002B19A6">
        <w:rPr>
          <w:rFonts w:asciiTheme="minorHAnsi" w:eastAsia="Calibri" w:hAnsiTheme="minorHAnsi" w:cstheme="minorHAnsi"/>
          <w:color w:val="0070C0"/>
          <w:sz w:val="24"/>
          <w:szCs w:val="24"/>
        </w:rPr>
        <w:t>“</w:t>
      </w:r>
      <w:bookmarkEnd w:id="45"/>
      <w:bookmarkEnd w:id="46"/>
      <w:bookmarkEnd w:id="47"/>
      <w:bookmarkEnd w:id="48"/>
      <w:bookmarkEnd w:id="50"/>
    </w:p>
    <w:p w14:paraId="18D50035" w14:textId="77777777" w:rsidR="00024D65" w:rsidRPr="002B19A6" w:rsidRDefault="00024D65" w:rsidP="00E16A97">
      <w:pPr>
        <w:spacing w:line="240" w:lineRule="auto"/>
        <w:jc w:val="center"/>
        <w:rPr>
          <w:rFonts w:cstheme="minorHAnsi"/>
          <w:b/>
          <w:sz w:val="24"/>
          <w:szCs w:val="24"/>
        </w:rPr>
      </w:pPr>
      <w:bookmarkStart w:id="51" w:name="_Ref38285444"/>
      <w:bookmarkStart w:id="52" w:name="_Ref38291496"/>
    </w:p>
    <w:p w14:paraId="7EE0CD41" w14:textId="1A4D0C13" w:rsidR="00293979" w:rsidRPr="002B19A6" w:rsidRDefault="00293979" w:rsidP="00E16A97">
      <w:pPr>
        <w:spacing w:line="240" w:lineRule="auto"/>
        <w:jc w:val="center"/>
        <w:rPr>
          <w:rFonts w:cstheme="minorHAnsi"/>
          <w:b/>
          <w:sz w:val="24"/>
          <w:szCs w:val="24"/>
        </w:rPr>
      </w:pPr>
      <w:r w:rsidRPr="002B19A6">
        <w:rPr>
          <w:rFonts w:cstheme="minorHAnsi"/>
          <w:b/>
          <w:sz w:val="24"/>
          <w:szCs w:val="24"/>
        </w:rPr>
        <w:t>PASIŪLYMAS</w:t>
      </w:r>
    </w:p>
    <w:p w14:paraId="2701271A" w14:textId="3538686B" w:rsidR="00C25254" w:rsidRPr="002B19A6" w:rsidRDefault="00293979" w:rsidP="00E16A97">
      <w:pPr>
        <w:spacing w:line="240" w:lineRule="auto"/>
        <w:jc w:val="center"/>
        <w:rPr>
          <w:rFonts w:cstheme="minorHAnsi"/>
          <w:b/>
          <w:bCs/>
          <w:sz w:val="24"/>
          <w:szCs w:val="24"/>
        </w:rPr>
      </w:pPr>
      <w:r w:rsidRPr="002B19A6">
        <w:rPr>
          <w:rFonts w:cstheme="minorHAnsi"/>
          <w:b/>
          <w:bCs/>
          <w:sz w:val="24"/>
          <w:szCs w:val="24"/>
        </w:rPr>
        <w:t>DĖL</w:t>
      </w:r>
      <w:r w:rsidR="00196F1F" w:rsidRPr="002B19A6">
        <w:rPr>
          <w:rFonts w:cstheme="minorHAnsi"/>
          <w:b/>
          <w:bCs/>
          <w:sz w:val="24"/>
          <w:szCs w:val="24"/>
        </w:rPr>
        <w:t xml:space="preserve"> </w:t>
      </w:r>
      <w:r w:rsidR="008C66A7" w:rsidRPr="002B19A6">
        <w:rPr>
          <w:rFonts w:cstheme="minorHAnsi"/>
          <w:b/>
          <w:bCs/>
          <w:sz w:val="24"/>
          <w:szCs w:val="24"/>
        </w:rPr>
        <w:t xml:space="preserve"> MAISTO PRODUKTŲ IR KITŲ BŪTINŲ PREKIŲ PIRKIMO, NAUDOJANTIS SOCIALINE KORTELE, </w:t>
      </w:r>
      <w:r w:rsidR="00C25254" w:rsidRPr="002B19A6">
        <w:rPr>
          <w:rFonts w:cstheme="minorHAnsi"/>
          <w:b/>
          <w:bCs/>
          <w:sz w:val="24"/>
          <w:szCs w:val="24"/>
        </w:rPr>
        <w:t>PIRKIMO</w:t>
      </w:r>
    </w:p>
    <w:p w14:paraId="0B75962D" w14:textId="77777777" w:rsidR="00C25254" w:rsidRPr="002B19A6" w:rsidRDefault="00C25254" w:rsidP="00E16A97">
      <w:pPr>
        <w:spacing w:line="240" w:lineRule="auto"/>
        <w:jc w:val="center"/>
        <w:rPr>
          <w:rFonts w:cstheme="minorHAnsi"/>
          <w:b/>
          <w:bCs/>
          <w:sz w:val="24"/>
          <w:szCs w:val="24"/>
        </w:rPr>
      </w:pPr>
    </w:p>
    <w:p w14:paraId="0835E0AE" w14:textId="77777777" w:rsidR="00C25254" w:rsidRPr="002B19A6" w:rsidRDefault="00C25254" w:rsidP="00E16A97">
      <w:pPr>
        <w:spacing w:after="120" w:line="240" w:lineRule="auto"/>
        <w:ind w:firstLine="397"/>
        <w:rPr>
          <w:rFonts w:eastAsia="Times New Roman" w:cstheme="minorHAnsi"/>
          <w:sz w:val="24"/>
          <w:szCs w:val="24"/>
          <w:lang w:eastAsia="en-US"/>
        </w:rPr>
      </w:pPr>
      <w:r w:rsidRPr="002B19A6">
        <w:rPr>
          <w:rFonts w:eastAsia="Times New Roman" w:cstheme="minorHAnsi"/>
          <w:sz w:val="24"/>
          <w:szCs w:val="24"/>
          <w:lang w:eastAsia="en-US"/>
        </w:rPr>
        <w:t>Pasiūlymo forma (pirkimo sąlygų 2 priedas) pridedamas atskiru dokumentu Excel formate</w:t>
      </w:r>
    </w:p>
    <w:p w14:paraId="15F91F1F" w14:textId="77777777" w:rsidR="00C25254" w:rsidRPr="002B19A6" w:rsidRDefault="00C25254" w:rsidP="00E16A97">
      <w:pPr>
        <w:keepNext/>
        <w:keepLines/>
        <w:spacing w:before="120" w:after="0" w:line="240" w:lineRule="auto"/>
        <w:ind w:left="5103"/>
        <w:outlineLvl w:val="1"/>
        <w:rPr>
          <w:rFonts w:eastAsia="Calibri" w:cstheme="minorHAnsi"/>
          <w:color w:val="0070C0"/>
          <w:sz w:val="24"/>
          <w:szCs w:val="24"/>
        </w:rPr>
      </w:pPr>
    </w:p>
    <w:p w14:paraId="390EE928" w14:textId="77777777" w:rsidR="00C25254" w:rsidRPr="002B19A6" w:rsidRDefault="00C25254" w:rsidP="00E16A97">
      <w:pPr>
        <w:spacing w:line="240" w:lineRule="auto"/>
        <w:jc w:val="center"/>
        <w:rPr>
          <w:rFonts w:cstheme="minorHAnsi"/>
          <w:b/>
          <w:bCs/>
          <w:sz w:val="24"/>
          <w:szCs w:val="24"/>
        </w:rPr>
      </w:pPr>
    </w:p>
    <w:p w14:paraId="7EE38811" w14:textId="77777777" w:rsidR="00C25254" w:rsidRPr="002B19A6" w:rsidRDefault="00C25254" w:rsidP="00E16A97">
      <w:pPr>
        <w:spacing w:line="240" w:lineRule="auto"/>
        <w:jc w:val="center"/>
        <w:rPr>
          <w:rFonts w:cstheme="minorHAnsi"/>
          <w:b/>
          <w:bCs/>
          <w:sz w:val="24"/>
          <w:szCs w:val="24"/>
        </w:rPr>
      </w:pPr>
    </w:p>
    <w:p w14:paraId="112BACAD" w14:textId="77777777" w:rsidR="00C25254" w:rsidRPr="002B19A6" w:rsidRDefault="00C25254" w:rsidP="00E16A97">
      <w:pPr>
        <w:pStyle w:val="Antrat2"/>
        <w:ind w:left="5103"/>
        <w:rPr>
          <w:rFonts w:asciiTheme="minorHAnsi" w:eastAsia="Calibri" w:hAnsiTheme="minorHAnsi" w:cstheme="minorHAnsi"/>
          <w:color w:val="0070C0"/>
          <w:sz w:val="24"/>
          <w:szCs w:val="24"/>
        </w:rPr>
      </w:pPr>
      <w:bookmarkStart w:id="53" w:name="_Toc193448249"/>
    </w:p>
    <w:p w14:paraId="538C161A" w14:textId="77777777" w:rsidR="00C25254" w:rsidRPr="002B19A6" w:rsidRDefault="00C25254" w:rsidP="00E16A97">
      <w:pPr>
        <w:pStyle w:val="Antrat2"/>
        <w:ind w:left="5103"/>
        <w:rPr>
          <w:rFonts w:asciiTheme="minorHAnsi" w:eastAsia="Calibri" w:hAnsiTheme="minorHAnsi" w:cstheme="minorHAnsi"/>
          <w:color w:val="0070C0"/>
          <w:sz w:val="24"/>
          <w:szCs w:val="24"/>
        </w:rPr>
      </w:pPr>
    </w:p>
    <w:p w14:paraId="4038D88F" w14:textId="77777777" w:rsidR="00C25254" w:rsidRPr="002B19A6" w:rsidRDefault="00C25254" w:rsidP="00E16A97">
      <w:pPr>
        <w:pStyle w:val="Antrat2"/>
        <w:ind w:left="5103"/>
        <w:rPr>
          <w:rFonts w:asciiTheme="minorHAnsi" w:eastAsia="Calibri" w:hAnsiTheme="minorHAnsi" w:cstheme="minorHAnsi"/>
          <w:color w:val="0070C0"/>
          <w:sz w:val="24"/>
          <w:szCs w:val="24"/>
        </w:rPr>
      </w:pPr>
    </w:p>
    <w:p w14:paraId="5FD8BC1D" w14:textId="77777777" w:rsidR="00C25254" w:rsidRPr="002B19A6" w:rsidRDefault="00C25254" w:rsidP="00E16A97">
      <w:pPr>
        <w:pStyle w:val="Antrat2"/>
        <w:ind w:left="5103"/>
        <w:rPr>
          <w:rFonts w:asciiTheme="minorHAnsi" w:eastAsia="Calibri" w:hAnsiTheme="minorHAnsi" w:cstheme="minorHAnsi"/>
          <w:color w:val="0070C0"/>
          <w:sz w:val="24"/>
          <w:szCs w:val="24"/>
        </w:rPr>
      </w:pPr>
    </w:p>
    <w:p w14:paraId="18B5A065" w14:textId="77777777" w:rsidR="00C25254" w:rsidRPr="002B19A6" w:rsidRDefault="00C25254" w:rsidP="00E16A97">
      <w:pPr>
        <w:pStyle w:val="Antrat2"/>
        <w:ind w:left="5103"/>
        <w:rPr>
          <w:rFonts w:asciiTheme="minorHAnsi" w:eastAsia="Calibri" w:hAnsiTheme="minorHAnsi" w:cstheme="minorHAnsi"/>
          <w:color w:val="0070C0"/>
          <w:sz w:val="24"/>
          <w:szCs w:val="24"/>
        </w:rPr>
      </w:pPr>
    </w:p>
    <w:p w14:paraId="0AD6FFD6" w14:textId="77777777" w:rsidR="00C25254" w:rsidRPr="002B19A6" w:rsidRDefault="00C25254" w:rsidP="00E16A97">
      <w:pPr>
        <w:pStyle w:val="Antrat2"/>
        <w:ind w:left="5103"/>
        <w:rPr>
          <w:rFonts w:asciiTheme="minorHAnsi" w:eastAsia="Calibri" w:hAnsiTheme="minorHAnsi" w:cstheme="minorHAnsi"/>
          <w:color w:val="0070C0"/>
          <w:sz w:val="24"/>
          <w:szCs w:val="24"/>
        </w:rPr>
      </w:pPr>
    </w:p>
    <w:p w14:paraId="7521709B" w14:textId="77777777" w:rsidR="00C25254" w:rsidRPr="002B19A6" w:rsidRDefault="00C25254" w:rsidP="00E16A97">
      <w:pPr>
        <w:pStyle w:val="Antrat2"/>
        <w:ind w:left="5103"/>
        <w:rPr>
          <w:rFonts w:asciiTheme="minorHAnsi" w:eastAsia="Calibri" w:hAnsiTheme="minorHAnsi" w:cstheme="minorHAnsi"/>
          <w:color w:val="0070C0"/>
          <w:sz w:val="24"/>
          <w:szCs w:val="24"/>
        </w:rPr>
      </w:pPr>
    </w:p>
    <w:p w14:paraId="5773F986" w14:textId="77777777" w:rsidR="00C25254" w:rsidRPr="002B19A6" w:rsidRDefault="00C25254" w:rsidP="00E16A97">
      <w:pPr>
        <w:pStyle w:val="Antrat2"/>
        <w:ind w:left="5103"/>
        <w:rPr>
          <w:rFonts w:asciiTheme="minorHAnsi" w:eastAsia="Calibri" w:hAnsiTheme="minorHAnsi" w:cstheme="minorHAnsi"/>
          <w:color w:val="0070C0"/>
          <w:sz w:val="24"/>
          <w:szCs w:val="24"/>
        </w:rPr>
      </w:pPr>
    </w:p>
    <w:p w14:paraId="1F6E72B6" w14:textId="77777777" w:rsidR="00C25254" w:rsidRPr="002B19A6" w:rsidRDefault="00C25254" w:rsidP="00E16A97">
      <w:pPr>
        <w:spacing w:line="240" w:lineRule="auto"/>
        <w:rPr>
          <w:rFonts w:cstheme="minorHAnsi"/>
          <w:sz w:val="24"/>
          <w:szCs w:val="24"/>
        </w:rPr>
      </w:pPr>
    </w:p>
    <w:p w14:paraId="6B3362EB" w14:textId="77777777" w:rsidR="00C25254" w:rsidRPr="002B19A6" w:rsidRDefault="00C25254" w:rsidP="00E16A97">
      <w:pPr>
        <w:spacing w:line="240" w:lineRule="auto"/>
        <w:rPr>
          <w:rFonts w:cstheme="minorHAnsi"/>
          <w:sz w:val="24"/>
          <w:szCs w:val="24"/>
        </w:rPr>
      </w:pPr>
    </w:p>
    <w:p w14:paraId="03DF0FD1" w14:textId="77777777" w:rsidR="00C25254" w:rsidRPr="002B19A6" w:rsidRDefault="00C25254" w:rsidP="00E16A97">
      <w:pPr>
        <w:pStyle w:val="Antrat2"/>
        <w:ind w:left="5103"/>
        <w:rPr>
          <w:rFonts w:asciiTheme="minorHAnsi" w:eastAsia="Calibri" w:hAnsiTheme="minorHAnsi" w:cstheme="minorHAnsi"/>
          <w:color w:val="0070C0"/>
          <w:sz w:val="24"/>
          <w:szCs w:val="24"/>
        </w:rPr>
      </w:pPr>
    </w:p>
    <w:p w14:paraId="0095CFFE" w14:textId="77777777" w:rsidR="00C56DBE" w:rsidRPr="002B19A6" w:rsidRDefault="00C56DBE" w:rsidP="00C56DBE">
      <w:pPr>
        <w:rPr>
          <w:rFonts w:cstheme="minorHAnsi"/>
          <w:sz w:val="24"/>
          <w:szCs w:val="24"/>
        </w:rPr>
      </w:pPr>
    </w:p>
    <w:p w14:paraId="0E58E751" w14:textId="77777777" w:rsidR="00C56DBE" w:rsidRPr="002B19A6" w:rsidRDefault="00C56DBE" w:rsidP="00C56DBE">
      <w:pPr>
        <w:rPr>
          <w:rFonts w:cstheme="minorHAnsi"/>
          <w:sz w:val="24"/>
          <w:szCs w:val="24"/>
        </w:rPr>
      </w:pPr>
    </w:p>
    <w:p w14:paraId="03AED011" w14:textId="77777777" w:rsidR="00C56DBE" w:rsidRPr="002B19A6" w:rsidRDefault="00C56DBE" w:rsidP="00C56DBE">
      <w:pPr>
        <w:rPr>
          <w:rFonts w:cstheme="minorHAnsi"/>
          <w:sz w:val="24"/>
          <w:szCs w:val="24"/>
        </w:rPr>
      </w:pPr>
    </w:p>
    <w:p w14:paraId="6470DFA6" w14:textId="77777777" w:rsidR="00C56DBE" w:rsidRPr="002B19A6" w:rsidRDefault="00C56DBE" w:rsidP="00C56DBE">
      <w:pPr>
        <w:rPr>
          <w:rFonts w:cstheme="minorHAnsi"/>
          <w:sz w:val="24"/>
          <w:szCs w:val="24"/>
        </w:rPr>
      </w:pPr>
    </w:p>
    <w:p w14:paraId="5940BFBA" w14:textId="77777777" w:rsidR="00C56DBE" w:rsidRPr="002B19A6" w:rsidRDefault="00C56DBE" w:rsidP="00C56DBE">
      <w:pPr>
        <w:rPr>
          <w:rFonts w:cstheme="minorHAnsi"/>
          <w:sz w:val="24"/>
          <w:szCs w:val="24"/>
        </w:rPr>
      </w:pPr>
    </w:p>
    <w:p w14:paraId="2408319E" w14:textId="77777777" w:rsidR="00C56DBE" w:rsidRPr="002B19A6" w:rsidRDefault="00C56DBE" w:rsidP="00C56DBE">
      <w:pPr>
        <w:rPr>
          <w:rFonts w:cstheme="minorHAnsi"/>
          <w:sz w:val="24"/>
          <w:szCs w:val="24"/>
        </w:rPr>
      </w:pPr>
    </w:p>
    <w:p w14:paraId="69643537" w14:textId="77777777" w:rsidR="00C56DBE" w:rsidRPr="002B19A6" w:rsidRDefault="00C56DBE" w:rsidP="00C56DBE">
      <w:pPr>
        <w:rPr>
          <w:rFonts w:cstheme="minorHAnsi"/>
          <w:sz w:val="24"/>
          <w:szCs w:val="24"/>
        </w:rPr>
      </w:pPr>
    </w:p>
    <w:p w14:paraId="445A6F5F" w14:textId="77777777" w:rsidR="00C56DBE" w:rsidRPr="002B19A6" w:rsidRDefault="00C56DBE" w:rsidP="00C56DBE">
      <w:pPr>
        <w:rPr>
          <w:rFonts w:cstheme="minorHAnsi"/>
          <w:sz w:val="24"/>
          <w:szCs w:val="24"/>
        </w:rPr>
      </w:pPr>
    </w:p>
    <w:p w14:paraId="069AD019" w14:textId="77777777" w:rsidR="008D704D" w:rsidRPr="002B19A6" w:rsidRDefault="008D704D" w:rsidP="00E16A97">
      <w:pPr>
        <w:pStyle w:val="Antrat2"/>
        <w:ind w:left="5103"/>
        <w:rPr>
          <w:rFonts w:asciiTheme="minorHAnsi" w:eastAsia="Calibri" w:hAnsiTheme="minorHAnsi" w:cstheme="minorHAnsi"/>
          <w:color w:val="0070C0"/>
          <w:sz w:val="24"/>
          <w:szCs w:val="24"/>
        </w:rPr>
      </w:pPr>
      <w:r w:rsidRPr="002B19A6">
        <w:rPr>
          <w:rFonts w:asciiTheme="minorHAnsi" w:eastAsia="Calibri" w:hAnsiTheme="minorHAnsi" w:cstheme="minorHAnsi"/>
          <w:color w:val="0070C0"/>
          <w:sz w:val="24"/>
          <w:szCs w:val="24"/>
        </w:rPr>
        <w:lastRenderedPageBreak/>
        <w:t xml:space="preserve">Pirkimo sąlygų </w:t>
      </w:r>
      <w:r w:rsidR="00F1334C" w:rsidRPr="002B19A6">
        <w:rPr>
          <w:rFonts w:asciiTheme="minorHAnsi" w:eastAsia="Calibri" w:hAnsiTheme="minorHAnsi" w:cstheme="minorHAnsi"/>
          <w:color w:val="0070C0"/>
          <w:sz w:val="24"/>
          <w:szCs w:val="24"/>
        </w:rPr>
        <w:t>3</w:t>
      </w:r>
      <w:r w:rsidRPr="002B19A6">
        <w:rPr>
          <w:rFonts w:asciiTheme="minorHAnsi" w:eastAsia="Calibri" w:hAnsiTheme="minorHAnsi" w:cstheme="minorHAnsi"/>
          <w:color w:val="0070C0"/>
          <w:sz w:val="24"/>
          <w:szCs w:val="24"/>
        </w:rPr>
        <w:t xml:space="preserve"> priedas „Tiekėjų pašalinimo pagrindai“</w:t>
      </w:r>
      <w:bookmarkEnd w:id="51"/>
      <w:bookmarkEnd w:id="52"/>
      <w:bookmarkEnd w:id="53"/>
    </w:p>
    <w:p w14:paraId="7C2E02DB" w14:textId="77777777" w:rsidR="000E6657" w:rsidRPr="002B19A6" w:rsidRDefault="000E6657" w:rsidP="00E16A97">
      <w:pPr>
        <w:spacing w:line="240" w:lineRule="auto"/>
        <w:jc w:val="center"/>
        <w:rPr>
          <w:rFonts w:cstheme="minorHAnsi"/>
          <w:b/>
          <w:bCs/>
          <w:smallCaps/>
          <w:sz w:val="24"/>
          <w:szCs w:val="24"/>
        </w:rPr>
      </w:pPr>
    </w:p>
    <w:p w14:paraId="58AE3A13" w14:textId="77777777" w:rsidR="007C72EC" w:rsidRPr="002B19A6" w:rsidRDefault="007C72EC" w:rsidP="00E16A97">
      <w:pPr>
        <w:numPr>
          <w:ilvl w:val="1"/>
          <w:numId w:val="0"/>
        </w:numPr>
        <w:spacing w:after="240" w:line="240" w:lineRule="auto"/>
        <w:jc w:val="center"/>
        <w:rPr>
          <w:rFonts w:eastAsia="Calibri" w:cstheme="minorHAnsi"/>
          <w:caps/>
          <w:color w:val="404040"/>
          <w:spacing w:val="20"/>
          <w:sz w:val="24"/>
          <w:szCs w:val="24"/>
        </w:rPr>
      </w:pPr>
      <w:r w:rsidRPr="002B19A6">
        <w:rPr>
          <w:rFonts w:eastAsia="Calibri" w:cstheme="minorHAnsi"/>
          <w:caps/>
          <w:color w:val="404040"/>
          <w:spacing w:val="20"/>
          <w:sz w:val="24"/>
          <w:szCs w:val="24"/>
        </w:rPr>
        <w:t>TIEKĖJŲ PAŠALINIMO PAGRINDAI</w:t>
      </w:r>
    </w:p>
    <w:p w14:paraId="2EF6CD6F" w14:textId="77777777" w:rsidR="007C72EC" w:rsidRPr="002B19A6" w:rsidRDefault="007C72EC" w:rsidP="00E16A97">
      <w:pPr>
        <w:spacing w:line="240" w:lineRule="auto"/>
        <w:ind w:firstLine="567"/>
        <w:jc w:val="both"/>
        <w:rPr>
          <w:rFonts w:eastAsia="Calibri" w:cstheme="minorHAnsi"/>
          <w:color w:val="000000"/>
          <w:kern w:val="2"/>
          <w:sz w:val="24"/>
          <w:szCs w:val="24"/>
          <w:shd w:val="clear" w:color="auto" w:fill="FFFFFF"/>
        </w:rPr>
      </w:pPr>
      <w:r w:rsidRPr="002B19A6">
        <w:rPr>
          <w:rFonts w:eastAsia="Calibri" w:cstheme="minorHAnsi"/>
          <w:iCs/>
          <w:color w:val="000000"/>
          <w:kern w:val="2"/>
          <w:sz w:val="24"/>
          <w:szCs w:val="24"/>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2B19A6">
        <w:rPr>
          <w:rFonts w:eastAsia="Calibri" w:cstheme="minorHAnsi"/>
          <w:iCs/>
          <w:color w:val="000000"/>
          <w:kern w:val="2"/>
          <w:sz w:val="24"/>
          <w:szCs w:val="24"/>
          <w:shd w:val="clear" w:color="auto" w:fill="FFFFFF"/>
        </w:rPr>
        <w:t>Certis</w:t>
      </w:r>
      <w:proofErr w:type="spellEnd"/>
      <w:r w:rsidRPr="002B19A6">
        <w:rPr>
          <w:rFonts w:eastAsia="Calibri" w:cstheme="minorHAnsi"/>
          <w:iCs/>
          <w:color w:val="000000"/>
          <w:kern w:val="2"/>
          <w:sz w:val="24"/>
          <w:szCs w:val="24"/>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2B19A6">
        <w:rPr>
          <w:rFonts w:eastAsia="Calibri" w:cstheme="minorHAnsi"/>
          <w:iCs/>
          <w:color w:val="000000"/>
          <w:kern w:val="2"/>
          <w:sz w:val="24"/>
          <w:szCs w:val="24"/>
          <w:shd w:val="clear" w:color="auto" w:fill="FFFFFF"/>
        </w:rPr>
        <w:t>Certis</w:t>
      </w:r>
      <w:proofErr w:type="spellEnd"/>
      <w:r w:rsidRPr="002B19A6">
        <w:rPr>
          <w:rFonts w:eastAsia="Calibri" w:cstheme="minorHAnsi"/>
          <w:iCs/>
          <w:color w:val="000000"/>
          <w:kern w:val="2"/>
          <w:sz w:val="24"/>
          <w:szCs w:val="24"/>
          <w:shd w:val="clear" w:color="auto" w:fill="FFFFFF"/>
        </w:rPr>
        <w:t xml:space="preserve">“, adresu </w:t>
      </w:r>
      <w:hyperlink r:id="rId13" w:history="1">
        <w:r w:rsidRPr="002B19A6">
          <w:rPr>
            <w:rFonts w:eastAsia="Calibri" w:cstheme="minorHAnsi"/>
            <w:iCs/>
            <w:color w:val="0563C1"/>
            <w:kern w:val="2"/>
            <w:sz w:val="24"/>
            <w:szCs w:val="24"/>
            <w:u w:val="single"/>
            <w:shd w:val="clear" w:color="auto" w:fill="FFFFFF"/>
          </w:rPr>
          <w:t>https://ec.europa.eu/tools/ecertis/</w:t>
        </w:r>
      </w:hyperlink>
    </w:p>
    <w:p w14:paraId="4D33EFB1" w14:textId="77777777" w:rsidR="007C72EC" w:rsidRPr="002B19A6" w:rsidRDefault="007C72EC" w:rsidP="00E16A97">
      <w:pPr>
        <w:spacing w:line="240" w:lineRule="auto"/>
        <w:ind w:firstLine="567"/>
        <w:jc w:val="both"/>
        <w:rPr>
          <w:rFonts w:eastAsia="Calibri" w:cstheme="minorHAnsi"/>
          <w:color w:val="000000"/>
          <w:kern w:val="2"/>
          <w:sz w:val="24"/>
          <w:szCs w:val="24"/>
          <w:shd w:val="clear" w:color="auto" w:fill="FFFFFF"/>
        </w:rPr>
      </w:pPr>
      <w:r w:rsidRPr="002B19A6">
        <w:rPr>
          <w:rFonts w:eastAsia="Calibri" w:cstheme="minorHAnsi"/>
          <w:b/>
          <w:bCs/>
          <w:color w:val="000000"/>
          <w:kern w:val="2"/>
          <w:sz w:val="24"/>
          <w:szCs w:val="24"/>
          <w:shd w:val="clear" w:color="auto" w:fill="FFFFFF"/>
        </w:rPr>
        <w:t>Tuo atveju, jeigu pirkimo procedūroje dalyvauja jungtinės veiklos sutarties pagrindu ūkio subjektų grupė</w:t>
      </w:r>
      <w:r w:rsidRPr="002B19A6">
        <w:rPr>
          <w:rFonts w:eastAsia="Calibri" w:cstheme="minorHAnsi"/>
          <w:color w:val="000000"/>
          <w:kern w:val="2"/>
          <w:sz w:val="24"/>
          <w:szCs w:val="24"/>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2B19A6">
        <w:rPr>
          <w:rFonts w:eastAsia="Calibri" w:cstheme="minorHAnsi"/>
          <w:sz w:val="24"/>
          <w:szCs w:val="24"/>
        </w:rPr>
        <w:t>(kilus pagrįstų abejonių dėl ūkio subjektų grupės nario (-</w:t>
      </w:r>
      <w:proofErr w:type="spellStart"/>
      <w:r w:rsidRPr="002B19A6">
        <w:rPr>
          <w:rFonts w:eastAsia="Calibri" w:cstheme="minorHAnsi"/>
          <w:sz w:val="24"/>
          <w:szCs w:val="24"/>
        </w:rPr>
        <w:t>ių</w:t>
      </w:r>
      <w:proofErr w:type="spellEnd"/>
      <w:r w:rsidRPr="002B19A6">
        <w:rPr>
          <w:rFonts w:eastAsia="Calibri" w:cstheme="minorHAnsi"/>
          <w:sz w:val="24"/>
          <w:szCs w:val="24"/>
        </w:rPr>
        <w:t>) patikimumo)</w:t>
      </w:r>
      <w:r w:rsidRPr="002B19A6">
        <w:rPr>
          <w:rFonts w:eastAsia="Calibri" w:cstheme="minorHAnsi"/>
          <w:color w:val="000000"/>
          <w:kern w:val="2"/>
          <w:sz w:val="24"/>
          <w:szCs w:val="24"/>
          <w:shd w:val="clear" w:color="auto" w:fill="FFFFFF"/>
        </w:rPr>
        <w:t>.</w:t>
      </w:r>
    </w:p>
    <w:p w14:paraId="5C7F475E" w14:textId="77777777" w:rsidR="007C72EC" w:rsidRPr="002B19A6" w:rsidRDefault="007C72EC" w:rsidP="00E16A97">
      <w:pPr>
        <w:spacing w:line="240" w:lineRule="auto"/>
        <w:ind w:firstLine="567"/>
        <w:jc w:val="both"/>
        <w:rPr>
          <w:rFonts w:eastAsia="Calibri" w:cstheme="minorHAnsi"/>
          <w:color w:val="000000"/>
          <w:kern w:val="2"/>
          <w:sz w:val="24"/>
          <w:szCs w:val="24"/>
          <w:shd w:val="clear" w:color="auto" w:fill="FFFFFF"/>
        </w:rPr>
      </w:pPr>
      <w:r w:rsidRPr="002B19A6">
        <w:rPr>
          <w:rFonts w:eastAsia="Calibri" w:cstheme="minorHAnsi"/>
          <w:b/>
          <w:bCs/>
          <w:color w:val="000000"/>
          <w:kern w:val="2"/>
          <w:sz w:val="24"/>
          <w:szCs w:val="24"/>
          <w:shd w:val="clear" w:color="auto" w:fill="FFFFFF"/>
        </w:rPr>
        <w:t>Tuo atveju, jeigu pirkimo procedūroje tiekėjas pasitelkia ūkio subjektus, kurių pajėgumais tiekėjas remiasi</w:t>
      </w:r>
      <w:r w:rsidRPr="002B19A6">
        <w:rPr>
          <w:rFonts w:eastAsia="Calibri" w:cstheme="minorHAnsi"/>
          <w:color w:val="000000"/>
          <w:kern w:val="2"/>
          <w:sz w:val="24"/>
          <w:szCs w:val="24"/>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2B19A6">
        <w:rPr>
          <w:rFonts w:eastAsia="Calibri" w:cstheme="minorHAnsi"/>
          <w:color w:val="000000"/>
          <w:kern w:val="2"/>
          <w:sz w:val="24"/>
          <w:szCs w:val="24"/>
          <w:shd w:val="clear" w:color="auto" w:fill="FFFFFF"/>
        </w:rPr>
        <w:t>kvazisubtiekėjo</w:t>
      </w:r>
      <w:proofErr w:type="spellEnd"/>
      <w:r w:rsidRPr="002B19A6">
        <w:rPr>
          <w:rFonts w:eastAsia="Calibri" w:cstheme="minorHAnsi"/>
          <w:color w:val="000000"/>
          <w:kern w:val="2"/>
          <w:sz w:val="24"/>
          <w:szCs w:val="24"/>
          <w:shd w:val="clear" w:color="auto" w:fill="FFFFFF"/>
        </w:rPr>
        <w:t xml:space="preserve">,  EBVPD ir 1.1, 1.3 punktuose nurodytus pašalinimo pagrindų nebuvimą įrodančius dokumentus </w:t>
      </w:r>
      <w:r w:rsidRPr="002B19A6">
        <w:rPr>
          <w:rFonts w:eastAsia="Calibri" w:cstheme="minorHAnsi"/>
          <w:sz w:val="24"/>
          <w:szCs w:val="24"/>
        </w:rPr>
        <w:t>(kilus pagrįstų abejonių dėl ūkio subjektų patikimumo)</w:t>
      </w:r>
      <w:r w:rsidRPr="002B19A6">
        <w:rPr>
          <w:rFonts w:eastAsia="Calibri" w:cstheme="minorHAnsi"/>
          <w:color w:val="000000"/>
          <w:kern w:val="2"/>
          <w:sz w:val="24"/>
          <w:szCs w:val="24"/>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8"/>
        <w:gridCol w:w="1430"/>
        <w:gridCol w:w="5359"/>
      </w:tblGrid>
      <w:tr w:rsidR="007C72EC" w:rsidRPr="002B19A6" w14:paraId="25E3B0B8" w14:textId="77777777" w:rsidTr="001B4D86">
        <w:trPr>
          <w:trHeight w:val="1442"/>
          <w:jc w:val="center"/>
        </w:trPr>
        <w:tc>
          <w:tcPr>
            <w:tcW w:w="1648" w:type="pct"/>
            <w:shd w:val="clear" w:color="auto" w:fill="DEEAF6" w:themeFill="accent5" w:themeFillTint="33"/>
          </w:tcPr>
          <w:p w14:paraId="19E1DAD6" w14:textId="77777777" w:rsidR="007C72EC" w:rsidRPr="002B19A6" w:rsidRDefault="007C72EC" w:rsidP="00E16A97">
            <w:pPr>
              <w:spacing w:line="240" w:lineRule="auto"/>
              <w:jc w:val="center"/>
              <w:rPr>
                <w:rFonts w:eastAsia="Calibri" w:cstheme="minorHAnsi"/>
                <w:b/>
                <w:sz w:val="24"/>
                <w:szCs w:val="24"/>
              </w:rPr>
            </w:pPr>
            <w:r w:rsidRPr="002B19A6">
              <w:rPr>
                <w:rFonts w:eastAsia="Calibri" w:cstheme="minorHAnsi"/>
                <w:b/>
                <w:sz w:val="24"/>
                <w:szCs w:val="24"/>
              </w:rPr>
              <w:t>Tiekėjo pašalinimo pagrindų pavadinimas</w:t>
            </w:r>
          </w:p>
        </w:tc>
        <w:tc>
          <w:tcPr>
            <w:tcW w:w="738" w:type="pct"/>
            <w:shd w:val="clear" w:color="auto" w:fill="DEEAF6" w:themeFill="accent5" w:themeFillTint="33"/>
          </w:tcPr>
          <w:p w14:paraId="0894F69F" w14:textId="77777777" w:rsidR="007C72EC" w:rsidRPr="002B19A6" w:rsidRDefault="007C72EC" w:rsidP="00E16A97">
            <w:pPr>
              <w:keepNext/>
              <w:spacing w:line="240" w:lineRule="auto"/>
              <w:jc w:val="center"/>
              <w:outlineLvl w:val="2"/>
              <w:rPr>
                <w:rFonts w:eastAsia="Calibri" w:cstheme="minorHAnsi"/>
                <w:b/>
                <w:sz w:val="24"/>
                <w:szCs w:val="24"/>
              </w:rPr>
            </w:pPr>
            <w:bookmarkStart w:id="54" w:name="_Toc190091897"/>
            <w:r w:rsidRPr="002B19A6">
              <w:rPr>
                <w:rFonts w:eastAsia="Calibri" w:cstheme="minorHAnsi"/>
                <w:b/>
                <w:sz w:val="24"/>
                <w:szCs w:val="24"/>
              </w:rPr>
              <w:t>VPĮ straipsnis, dalis, punktas bei EBVPD formos dalis pildymui</w:t>
            </w:r>
            <w:bookmarkEnd w:id="54"/>
          </w:p>
        </w:tc>
        <w:tc>
          <w:tcPr>
            <w:tcW w:w="2614" w:type="pct"/>
            <w:shd w:val="clear" w:color="auto" w:fill="DEEAF6" w:themeFill="accent5" w:themeFillTint="33"/>
          </w:tcPr>
          <w:p w14:paraId="55C5F20D" w14:textId="77777777" w:rsidR="007C72EC" w:rsidRPr="002B19A6" w:rsidRDefault="007C72EC" w:rsidP="00E16A97">
            <w:pPr>
              <w:keepNext/>
              <w:spacing w:line="240" w:lineRule="auto"/>
              <w:jc w:val="center"/>
              <w:outlineLvl w:val="2"/>
              <w:rPr>
                <w:rFonts w:eastAsia="Calibri" w:cstheme="minorHAnsi"/>
                <w:b/>
                <w:sz w:val="24"/>
                <w:szCs w:val="24"/>
              </w:rPr>
            </w:pPr>
            <w:bookmarkStart w:id="55" w:name="_Toc190091898"/>
            <w:r w:rsidRPr="002B19A6">
              <w:rPr>
                <w:rFonts w:eastAsia="Calibri" w:cstheme="minorHAnsi"/>
                <w:b/>
                <w:sz w:val="24"/>
                <w:szCs w:val="24"/>
              </w:rPr>
              <w:t>Dokumentai, kuriuos tiekėjas turi pateikti, siekiant įrodyti jo pašalinimo pagrindų nebuvimą</w:t>
            </w:r>
            <w:bookmarkEnd w:id="55"/>
            <w:r w:rsidRPr="002B19A6">
              <w:rPr>
                <w:rFonts w:eastAsia="Calibri" w:cstheme="minorHAnsi"/>
                <w:b/>
                <w:sz w:val="24"/>
                <w:szCs w:val="24"/>
              </w:rPr>
              <w:t xml:space="preserve"> </w:t>
            </w:r>
          </w:p>
        </w:tc>
      </w:tr>
      <w:tr w:rsidR="007C72EC" w:rsidRPr="002B19A6" w14:paraId="0A75B86E" w14:textId="77777777" w:rsidTr="001B4D86">
        <w:trPr>
          <w:jc w:val="center"/>
        </w:trPr>
        <w:tc>
          <w:tcPr>
            <w:tcW w:w="1648" w:type="pct"/>
          </w:tcPr>
          <w:p w14:paraId="2AFF4E13" w14:textId="17DDAA36" w:rsidR="007C72EC" w:rsidRPr="002B19A6" w:rsidRDefault="007C72EC" w:rsidP="00E16A97">
            <w:pPr>
              <w:spacing w:line="240" w:lineRule="auto"/>
              <w:jc w:val="both"/>
              <w:rPr>
                <w:rFonts w:eastAsia="Calibri" w:cstheme="minorHAnsi"/>
                <w:b/>
                <w:bCs/>
                <w:color w:val="000000"/>
                <w:sz w:val="24"/>
                <w:szCs w:val="24"/>
                <w:bdr w:val="none" w:sz="0" w:space="0" w:color="auto" w:frame="1"/>
              </w:rPr>
            </w:pPr>
            <w:r w:rsidRPr="002B19A6">
              <w:rPr>
                <w:rFonts w:eastAsia="Calibri" w:cstheme="minorHAnsi"/>
                <w:b/>
                <w:bCs/>
                <w:color w:val="000000"/>
                <w:sz w:val="24"/>
                <w:szCs w:val="24"/>
                <w:bdr w:val="none" w:sz="0" w:space="0" w:color="auto" w:frame="1"/>
              </w:rPr>
              <w:t>1.1</w:t>
            </w:r>
            <w:r w:rsidR="000E0980" w:rsidRPr="002B19A6">
              <w:rPr>
                <w:rFonts w:eastAsia="Calibri" w:cstheme="minorHAnsi"/>
                <w:b/>
                <w:bCs/>
                <w:color w:val="000000"/>
                <w:sz w:val="24"/>
                <w:szCs w:val="24"/>
                <w:bdr w:val="none" w:sz="0" w:space="0" w:color="auto" w:frame="1"/>
              </w:rPr>
              <w:t>.</w:t>
            </w:r>
            <w:r w:rsidRPr="002B19A6">
              <w:rPr>
                <w:rFonts w:eastAsia="Calibri" w:cstheme="minorHAnsi"/>
                <w:color w:val="000000"/>
                <w:sz w:val="24"/>
                <w:szCs w:val="24"/>
                <w:bdr w:val="none" w:sz="0" w:space="0" w:color="auto" w:frame="1"/>
              </w:rPr>
              <w:t xml:space="preserve"> Tiekėjas arba jo atsakingas asmuo, nurodytas VPĮ 46 straipsnio 2 dalies 2 punkte, nuteistas už šią nusikalstamą veiką:</w:t>
            </w:r>
          </w:p>
          <w:p w14:paraId="1F62F078" w14:textId="77777777" w:rsidR="007C72EC" w:rsidRPr="002B19A6" w:rsidRDefault="007C72EC" w:rsidP="00E16A97">
            <w:pPr>
              <w:spacing w:line="240" w:lineRule="auto"/>
              <w:jc w:val="both"/>
              <w:rPr>
                <w:rFonts w:eastAsia="Calibri" w:cstheme="minorHAnsi"/>
                <w:b/>
                <w:bCs/>
                <w:color w:val="000000"/>
                <w:sz w:val="24"/>
                <w:szCs w:val="24"/>
                <w:bdr w:val="none" w:sz="0" w:space="0" w:color="auto" w:frame="1"/>
              </w:rPr>
            </w:pPr>
            <w:r w:rsidRPr="002B19A6">
              <w:rPr>
                <w:rFonts w:eastAsia="Calibri" w:cstheme="minorHAnsi"/>
                <w:color w:val="000000"/>
                <w:sz w:val="24"/>
                <w:szCs w:val="24"/>
                <w:bdr w:val="none" w:sz="0" w:space="0" w:color="auto" w:frame="1"/>
              </w:rPr>
              <w:t>1) dalyvavimą nusikalstamame susivienijime, jo organizavimą ar vadovavimą jam;</w:t>
            </w:r>
          </w:p>
          <w:p w14:paraId="31AFDC99" w14:textId="77777777" w:rsidR="007C72EC" w:rsidRPr="002B19A6" w:rsidRDefault="007C72EC" w:rsidP="00E16A97">
            <w:pPr>
              <w:spacing w:line="240" w:lineRule="auto"/>
              <w:jc w:val="both"/>
              <w:rPr>
                <w:rFonts w:eastAsia="Calibri" w:cstheme="minorHAnsi"/>
                <w:b/>
                <w:bCs/>
                <w:color w:val="000000"/>
                <w:sz w:val="24"/>
                <w:szCs w:val="24"/>
                <w:bdr w:val="none" w:sz="0" w:space="0" w:color="auto" w:frame="1"/>
              </w:rPr>
            </w:pPr>
            <w:r w:rsidRPr="002B19A6">
              <w:rPr>
                <w:rFonts w:eastAsia="Calibri" w:cstheme="minorHAnsi"/>
                <w:color w:val="000000"/>
                <w:sz w:val="24"/>
                <w:szCs w:val="24"/>
                <w:bdr w:val="none" w:sz="0" w:space="0" w:color="auto" w:frame="1"/>
              </w:rPr>
              <w:t>2) kyšininkavimą, prekybą poveikiu, papirkimą;</w:t>
            </w:r>
          </w:p>
          <w:p w14:paraId="42AEAB7B" w14:textId="77777777" w:rsidR="007C72EC" w:rsidRPr="002B19A6" w:rsidRDefault="007C72EC" w:rsidP="00E16A97">
            <w:pPr>
              <w:spacing w:line="240" w:lineRule="auto"/>
              <w:jc w:val="both"/>
              <w:rPr>
                <w:rFonts w:eastAsia="Calibri" w:cstheme="minorHAnsi"/>
                <w:b/>
                <w:bCs/>
                <w:color w:val="000000"/>
                <w:sz w:val="24"/>
                <w:szCs w:val="24"/>
                <w:bdr w:val="none" w:sz="0" w:space="0" w:color="auto" w:frame="1"/>
              </w:rPr>
            </w:pPr>
            <w:r w:rsidRPr="002B19A6">
              <w:rPr>
                <w:rFonts w:eastAsia="Calibri" w:cstheme="minorHAnsi"/>
                <w:color w:val="000000"/>
                <w:sz w:val="24"/>
                <w:szCs w:val="24"/>
                <w:bdr w:val="none" w:sz="0" w:space="0" w:color="auto" w:frame="1"/>
              </w:rPr>
              <w:t xml:space="preserve">3) sukčiavimą, turto pasisavinimą, turto iššvaistymą, apgaulingą </w:t>
            </w:r>
            <w:r w:rsidRPr="002B19A6">
              <w:rPr>
                <w:rFonts w:eastAsia="Calibri" w:cstheme="minorHAnsi"/>
                <w:color w:val="000000"/>
                <w:sz w:val="24"/>
                <w:szCs w:val="24"/>
                <w:bdr w:val="none" w:sz="0" w:space="0" w:color="auto" w:frame="1"/>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F5559D" w14:textId="77777777" w:rsidR="007C72EC" w:rsidRPr="002B19A6" w:rsidRDefault="007C72EC" w:rsidP="00E16A97">
            <w:pPr>
              <w:spacing w:line="240" w:lineRule="auto"/>
              <w:jc w:val="both"/>
              <w:rPr>
                <w:rFonts w:eastAsia="Calibri" w:cstheme="minorHAnsi"/>
                <w:b/>
                <w:bCs/>
                <w:color w:val="000000"/>
                <w:sz w:val="24"/>
                <w:szCs w:val="24"/>
                <w:bdr w:val="none" w:sz="0" w:space="0" w:color="auto" w:frame="1"/>
              </w:rPr>
            </w:pPr>
            <w:r w:rsidRPr="002B19A6">
              <w:rPr>
                <w:rFonts w:eastAsia="Calibri" w:cstheme="minorHAnsi"/>
                <w:color w:val="000000"/>
                <w:sz w:val="24"/>
                <w:szCs w:val="24"/>
                <w:bdr w:val="none" w:sz="0" w:space="0" w:color="auto" w:frame="1"/>
              </w:rPr>
              <w:t>4) nusikalstamą bankrotą;</w:t>
            </w:r>
          </w:p>
          <w:p w14:paraId="7BE25042" w14:textId="77777777" w:rsidR="007C72EC" w:rsidRPr="002B19A6" w:rsidRDefault="007C72EC" w:rsidP="00E16A97">
            <w:pPr>
              <w:spacing w:line="240" w:lineRule="auto"/>
              <w:jc w:val="both"/>
              <w:rPr>
                <w:rFonts w:eastAsia="Calibri" w:cstheme="minorHAnsi"/>
                <w:b/>
                <w:bCs/>
                <w:color w:val="000000"/>
                <w:sz w:val="24"/>
                <w:szCs w:val="24"/>
                <w:bdr w:val="none" w:sz="0" w:space="0" w:color="auto" w:frame="1"/>
              </w:rPr>
            </w:pPr>
            <w:r w:rsidRPr="002B19A6">
              <w:rPr>
                <w:rFonts w:eastAsia="Calibri" w:cstheme="minorHAnsi"/>
                <w:color w:val="000000"/>
                <w:sz w:val="24"/>
                <w:szCs w:val="24"/>
                <w:bdr w:val="none" w:sz="0" w:space="0" w:color="auto" w:frame="1"/>
              </w:rPr>
              <w:t>5) teroristinį ir su teroristine veikla susijusį nusikaltimą;</w:t>
            </w:r>
          </w:p>
          <w:p w14:paraId="342DE738" w14:textId="77777777" w:rsidR="007C72EC" w:rsidRPr="002B19A6" w:rsidRDefault="007C72EC" w:rsidP="00E16A97">
            <w:pPr>
              <w:spacing w:line="240" w:lineRule="auto"/>
              <w:jc w:val="both"/>
              <w:rPr>
                <w:rFonts w:eastAsia="Calibri" w:cstheme="minorHAnsi"/>
                <w:b/>
                <w:bCs/>
                <w:color w:val="000000"/>
                <w:sz w:val="24"/>
                <w:szCs w:val="24"/>
                <w:bdr w:val="none" w:sz="0" w:space="0" w:color="auto" w:frame="1"/>
              </w:rPr>
            </w:pPr>
            <w:r w:rsidRPr="002B19A6">
              <w:rPr>
                <w:rFonts w:eastAsia="Calibri" w:cstheme="minorHAnsi"/>
                <w:color w:val="000000"/>
                <w:sz w:val="24"/>
                <w:szCs w:val="24"/>
                <w:bdr w:val="none" w:sz="0" w:space="0" w:color="auto" w:frame="1"/>
              </w:rPr>
              <w:t>6) nusikalstamu būdu gauto turto legalizavimą;</w:t>
            </w:r>
          </w:p>
          <w:p w14:paraId="600C10E8" w14:textId="77777777" w:rsidR="007C72EC" w:rsidRPr="002B19A6" w:rsidRDefault="007C72EC" w:rsidP="00E16A97">
            <w:pPr>
              <w:spacing w:line="240" w:lineRule="auto"/>
              <w:jc w:val="both"/>
              <w:rPr>
                <w:rFonts w:eastAsia="Calibri" w:cstheme="minorHAnsi"/>
                <w:b/>
                <w:bCs/>
                <w:color w:val="000000"/>
                <w:sz w:val="24"/>
                <w:szCs w:val="24"/>
                <w:bdr w:val="none" w:sz="0" w:space="0" w:color="auto" w:frame="1"/>
              </w:rPr>
            </w:pPr>
            <w:r w:rsidRPr="002B19A6">
              <w:rPr>
                <w:rFonts w:eastAsia="Calibri" w:cstheme="minorHAnsi"/>
                <w:color w:val="000000"/>
                <w:sz w:val="24"/>
                <w:szCs w:val="24"/>
                <w:bdr w:val="none" w:sz="0" w:space="0" w:color="auto" w:frame="1"/>
              </w:rPr>
              <w:t>7) prekybą žmonėmis, vaiko pirkimą arba pardavimą;</w:t>
            </w:r>
          </w:p>
          <w:p w14:paraId="49F16BA6" w14:textId="77777777" w:rsidR="007C72EC" w:rsidRPr="002B19A6" w:rsidRDefault="007C72EC" w:rsidP="00E16A97">
            <w:pPr>
              <w:spacing w:line="240" w:lineRule="auto"/>
              <w:jc w:val="both"/>
              <w:rPr>
                <w:rFonts w:eastAsia="Calibri" w:cstheme="minorHAnsi"/>
                <w:b/>
                <w:bCs/>
                <w:color w:val="000000"/>
                <w:sz w:val="24"/>
                <w:szCs w:val="24"/>
                <w:bdr w:val="none" w:sz="0" w:space="0" w:color="auto" w:frame="1"/>
              </w:rPr>
            </w:pPr>
            <w:r w:rsidRPr="002B19A6">
              <w:rPr>
                <w:rFonts w:eastAsia="Calibri" w:cstheme="minorHAnsi"/>
                <w:color w:val="000000"/>
                <w:sz w:val="24"/>
                <w:szCs w:val="24"/>
                <w:bdr w:val="none" w:sz="0" w:space="0" w:color="auto" w:frame="1"/>
              </w:rPr>
              <w:t>8) kitos valstybės tiekėjo atliktą nusikaltimą, apibrėžtą Direktyvos 2014/24/ES 57 straipsnio 1 dalyje išvardytus Europos Sąjungos teisės aktus įgyvendinančiuose kitų valstybių teisės aktuose.</w:t>
            </w:r>
          </w:p>
          <w:p w14:paraId="4DBB9133" w14:textId="77777777" w:rsidR="007C72EC" w:rsidRPr="002B19A6" w:rsidRDefault="007C72EC" w:rsidP="00E16A97">
            <w:pPr>
              <w:spacing w:line="240" w:lineRule="auto"/>
              <w:jc w:val="both"/>
              <w:rPr>
                <w:rFonts w:eastAsia="Calibri" w:cstheme="minorHAnsi"/>
                <w:b/>
                <w:bCs/>
                <w:color w:val="000000"/>
                <w:sz w:val="24"/>
                <w:szCs w:val="24"/>
                <w:bdr w:val="none" w:sz="0" w:space="0" w:color="auto" w:frame="1"/>
              </w:rPr>
            </w:pPr>
          </w:p>
          <w:p w14:paraId="2FBE3FD3" w14:textId="77777777" w:rsidR="007C72EC" w:rsidRPr="002B19A6" w:rsidRDefault="007C72EC" w:rsidP="00E16A97">
            <w:pPr>
              <w:spacing w:line="240" w:lineRule="auto"/>
              <w:jc w:val="both"/>
              <w:rPr>
                <w:rFonts w:eastAsia="Calibri" w:cstheme="minorHAnsi"/>
                <w:b/>
                <w:bCs/>
                <w:color w:val="000000"/>
                <w:sz w:val="24"/>
                <w:szCs w:val="24"/>
                <w:bdr w:val="none" w:sz="0" w:space="0" w:color="auto" w:frame="1"/>
              </w:rPr>
            </w:pPr>
            <w:r w:rsidRPr="002B19A6">
              <w:rPr>
                <w:rFonts w:eastAsia="Calibri" w:cstheme="minorHAnsi"/>
                <w:color w:val="000000"/>
                <w:sz w:val="24"/>
                <w:szCs w:val="24"/>
                <w:bdr w:val="none" w:sz="0" w:space="0" w:color="auto" w:frame="1"/>
              </w:rPr>
              <w:t>Laikoma, kad tiekėjas arba jo atsakingas asmuo nuteistas už aukščiau nurodytą nusikalstamą veiką, kai dėl:</w:t>
            </w:r>
          </w:p>
          <w:p w14:paraId="30A34384" w14:textId="77777777" w:rsidR="007C72EC" w:rsidRPr="002B19A6" w:rsidRDefault="007C72EC" w:rsidP="00E16A97">
            <w:pPr>
              <w:spacing w:line="240" w:lineRule="auto"/>
              <w:jc w:val="both"/>
              <w:rPr>
                <w:rFonts w:eastAsia="Calibri" w:cstheme="minorHAnsi"/>
                <w:b/>
                <w:bCs/>
                <w:color w:val="000000"/>
                <w:sz w:val="24"/>
                <w:szCs w:val="24"/>
                <w:bdr w:val="none" w:sz="0" w:space="0" w:color="auto" w:frame="1"/>
              </w:rPr>
            </w:pPr>
            <w:r w:rsidRPr="002B19A6">
              <w:rPr>
                <w:rFonts w:eastAsia="Calibri" w:cstheme="minorHAnsi"/>
                <w:color w:val="000000"/>
                <w:sz w:val="24"/>
                <w:szCs w:val="24"/>
                <w:bdr w:val="none" w:sz="0" w:space="0" w:color="auto" w:frame="1"/>
              </w:rPr>
              <w:t xml:space="preserve">1) tiekėjo, kuris yra fizinis asmuo, per pastaruosius 5 </w:t>
            </w:r>
            <w:r w:rsidRPr="002B19A6">
              <w:rPr>
                <w:rFonts w:eastAsia="Calibri" w:cstheme="minorHAnsi"/>
                <w:color w:val="000000"/>
                <w:sz w:val="24"/>
                <w:szCs w:val="24"/>
                <w:bdr w:val="none" w:sz="0" w:space="0" w:color="auto" w:frame="1"/>
              </w:rPr>
              <w:lastRenderedPageBreak/>
              <w:t>metus buvo priimtas ir įsiteisėjęs apkaltinamasis teismo nuosprendis ir šis asmuo turi neišnykusį ar nepanaikintą teistumą;</w:t>
            </w:r>
          </w:p>
          <w:p w14:paraId="0261EBD5" w14:textId="77777777" w:rsidR="007C72EC" w:rsidRPr="002B19A6" w:rsidRDefault="007C72EC" w:rsidP="00E16A97">
            <w:pPr>
              <w:spacing w:after="0" w:line="240" w:lineRule="auto"/>
              <w:jc w:val="both"/>
              <w:rPr>
                <w:rFonts w:eastAsia="Calibri" w:cstheme="minorHAnsi"/>
                <w:sz w:val="24"/>
                <w:szCs w:val="24"/>
                <w:lang w:eastAsia="en-US"/>
              </w:rPr>
            </w:pPr>
            <w:r w:rsidRPr="002B19A6">
              <w:rPr>
                <w:rFonts w:eastAsia="Calibri" w:cstheme="minorHAnsi"/>
                <w:sz w:val="24"/>
                <w:szCs w:val="24"/>
                <w:lang w:eastAsia="en-US"/>
              </w:rPr>
              <w:t xml:space="preserve">2) tiekėjo, kuris yra juridinis asmuo, kita organizacija ar jos </w:t>
            </w:r>
            <w:r w:rsidRPr="002B19A6">
              <w:rPr>
                <w:rFonts w:eastAsia="Calibri" w:cstheme="minorHAnsi"/>
                <w:bCs/>
                <w:sz w:val="24"/>
                <w:szCs w:val="24"/>
                <w:lang w:eastAsia="en-US"/>
              </w:rPr>
              <w:t>struktūrinis</w:t>
            </w:r>
            <w:r w:rsidRPr="002B19A6">
              <w:rPr>
                <w:rFonts w:eastAsia="Calibri" w:cstheme="minorHAnsi"/>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A10BCC" w14:textId="77777777" w:rsidR="007C72EC" w:rsidRPr="002B19A6" w:rsidRDefault="007C72EC" w:rsidP="00E16A97">
            <w:pPr>
              <w:pBdr>
                <w:top w:val="nil"/>
                <w:left w:val="nil"/>
                <w:bottom w:val="nil"/>
                <w:right w:val="nil"/>
                <w:between w:val="nil"/>
                <w:bar w:val="nil"/>
              </w:pBdr>
              <w:suppressAutoHyphens/>
              <w:spacing w:line="240" w:lineRule="auto"/>
              <w:jc w:val="both"/>
              <w:rPr>
                <w:rFonts w:eastAsia="Calibri" w:cstheme="minorHAnsi"/>
                <w:b/>
                <w:sz w:val="24"/>
                <w:szCs w:val="24"/>
              </w:rPr>
            </w:pPr>
            <w:r w:rsidRPr="002B19A6">
              <w:rPr>
                <w:rFonts w:eastAsia="Calibri" w:cstheme="minorHAnsi"/>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A4E342E" w14:textId="77777777" w:rsidR="007C72EC" w:rsidRPr="002B19A6" w:rsidRDefault="007C72EC" w:rsidP="00E16A97">
            <w:pPr>
              <w:spacing w:line="240" w:lineRule="auto"/>
              <w:ind w:left="37"/>
              <w:rPr>
                <w:rFonts w:eastAsia="Calibri" w:cstheme="minorHAnsi"/>
                <w:b/>
                <w:sz w:val="24"/>
                <w:szCs w:val="24"/>
              </w:rPr>
            </w:pPr>
            <w:r w:rsidRPr="002B19A6">
              <w:rPr>
                <w:rFonts w:eastAsia="Calibri" w:cstheme="minorHAnsi"/>
                <w:b/>
                <w:sz w:val="24"/>
                <w:szCs w:val="24"/>
              </w:rPr>
              <w:lastRenderedPageBreak/>
              <w:t>VPĮ 46 straipsnio 1 dalis</w:t>
            </w:r>
          </w:p>
          <w:p w14:paraId="4534937C" w14:textId="77777777" w:rsidR="007C72EC" w:rsidRPr="002B19A6" w:rsidRDefault="007C72EC" w:rsidP="00E16A97">
            <w:pPr>
              <w:spacing w:line="240" w:lineRule="auto"/>
              <w:ind w:left="37"/>
              <w:rPr>
                <w:rFonts w:eastAsia="Calibri" w:cstheme="minorHAnsi"/>
                <w:b/>
                <w:sz w:val="24"/>
                <w:szCs w:val="24"/>
              </w:rPr>
            </w:pPr>
          </w:p>
          <w:p w14:paraId="0D0ACD67" w14:textId="77777777" w:rsidR="007C72EC" w:rsidRPr="002B19A6" w:rsidRDefault="007C72EC" w:rsidP="00E16A97">
            <w:pPr>
              <w:spacing w:line="240" w:lineRule="auto"/>
              <w:ind w:left="37"/>
              <w:rPr>
                <w:rFonts w:eastAsia="Calibri" w:cstheme="minorHAnsi"/>
                <w:sz w:val="24"/>
                <w:szCs w:val="24"/>
              </w:rPr>
            </w:pPr>
            <w:r w:rsidRPr="002B19A6">
              <w:rPr>
                <w:rFonts w:eastAsia="Calibri" w:cstheme="minorHAnsi"/>
                <w:sz w:val="24"/>
                <w:szCs w:val="24"/>
              </w:rPr>
              <w:t>EBVPD III dalies A1-A6 punktai</w:t>
            </w:r>
          </w:p>
          <w:p w14:paraId="7276ADCC" w14:textId="77777777" w:rsidR="007C72EC" w:rsidRPr="002B19A6" w:rsidRDefault="007C72EC" w:rsidP="00E16A97">
            <w:pPr>
              <w:spacing w:line="240" w:lineRule="auto"/>
              <w:rPr>
                <w:rFonts w:eastAsia="Calibri" w:cstheme="minorHAnsi"/>
                <w:sz w:val="24"/>
                <w:szCs w:val="24"/>
              </w:rPr>
            </w:pPr>
            <w:r w:rsidRPr="002B19A6">
              <w:rPr>
                <w:rFonts w:eastAsia="Calibri" w:cstheme="minorHAnsi"/>
                <w:sz w:val="24"/>
                <w:szCs w:val="24"/>
              </w:rPr>
              <w:t>EBVPD III dalies D1 punktas</w:t>
            </w:r>
          </w:p>
        </w:tc>
        <w:tc>
          <w:tcPr>
            <w:tcW w:w="2614" w:type="pct"/>
          </w:tcPr>
          <w:p w14:paraId="4DF672F4"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Iš Lietuvoje įsteigtų subjektų reikalaujama:</w:t>
            </w:r>
          </w:p>
          <w:p w14:paraId="02A4E09F" w14:textId="77777777" w:rsidR="007C72EC" w:rsidRPr="002B19A6" w:rsidRDefault="007C72EC" w:rsidP="00E16A97">
            <w:pPr>
              <w:numPr>
                <w:ilvl w:val="0"/>
                <w:numId w:val="22"/>
              </w:numPr>
              <w:spacing w:after="0" w:line="240" w:lineRule="auto"/>
              <w:ind w:left="314"/>
              <w:jc w:val="both"/>
              <w:rPr>
                <w:rFonts w:eastAsia="Calibri" w:cstheme="minorHAnsi"/>
                <w:b/>
                <w:bCs/>
                <w:sz w:val="24"/>
                <w:szCs w:val="24"/>
              </w:rPr>
            </w:pPr>
            <w:r w:rsidRPr="002B19A6">
              <w:rPr>
                <w:rFonts w:eastAsia="Calibri" w:cstheme="minorHAnsi"/>
                <w:sz w:val="24"/>
                <w:szCs w:val="24"/>
              </w:rPr>
              <w:t>išrašo iš teismo sprendimo arba</w:t>
            </w:r>
          </w:p>
          <w:p w14:paraId="0A49EF69" w14:textId="77777777" w:rsidR="007C72EC" w:rsidRPr="002B19A6" w:rsidRDefault="007C72EC" w:rsidP="00E16A97">
            <w:pPr>
              <w:numPr>
                <w:ilvl w:val="0"/>
                <w:numId w:val="22"/>
              </w:numPr>
              <w:spacing w:after="0" w:line="240" w:lineRule="auto"/>
              <w:ind w:left="314"/>
              <w:jc w:val="both"/>
              <w:rPr>
                <w:rFonts w:eastAsia="Calibri" w:cstheme="minorHAnsi"/>
                <w:b/>
                <w:bCs/>
                <w:sz w:val="24"/>
                <w:szCs w:val="24"/>
              </w:rPr>
            </w:pPr>
            <w:r w:rsidRPr="002B19A6">
              <w:rPr>
                <w:rFonts w:eastAsia="Calibri" w:cstheme="minorHAnsi"/>
                <w:sz w:val="24"/>
                <w:szCs w:val="24"/>
              </w:rPr>
              <w:t>Informatikos ir ryšių departamento prie Vidaus reikalų ministerijos pažymos, arba</w:t>
            </w:r>
          </w:p>
          <w:p w14:paraId="517232BD" w14:textId="77777777" w:rsidR="007C72EC" w:rsidRPr="002B19A6" w:rsidRDefault="007C72EC" w:rsidP="00E16A97">
            <w:pPr>
              <w:numPr>
                <w:ilvl w:val="0"/>
                <w:numId w:val="22"/>
              </w:numPr>
              <w:spacing w:after="0" w:line="240" w:lineRule="auto"/>
              <w:ind w:left="314"/>
              <w:jc w:val="both"/>
              <w:rPr>
                <w:rFonts w:eastAsia="Calibri" w:cstheme="minorHAnsi"/>
                <w:b/>
                <w:bCs/>
                <w:sz w:val="24"/>
                <w:szCs w:val="24"/>
              </w:rPr>
            </w:pPr>
            <w:r w:rsidRPr="002B19A6">
              <w:rPr>
                <w:rFonts w:eastAsia="Calibri" w:cstheme="minorHAnsi"/>
                <w:sz w:val="24"/>
                <w:szCs w:val="24"/>
              </w:rPr>
              <w:t>valstybės įmonės Registrų centro Lietuvos Respublikos Vyriausybės nustatyta tvarka išduoto dokumento, patvirtinančio jungtinius kompetentingų institucijų tvarkomus duomenis.</w:t>
            </w:r>
          </w:p>
          <w:p w14:paraId="251151D9" w14:textId="77777777" w:rsidR="007C72EC" w:rsidRPr="002B19A6" w:rsidRDefault="007C72EC" w:rsidP="00E16A97">
            <w:pPr>
              <w:spacing w:line="240" w:lineRule="auto"/>
              <w:jc w:val="both"/>
              <w:rPr>
                <w:rFonts w:eastAsia="Calibri" w:cstheme="minorHAnsi"/>
                <w:sz w:val="24"/>
                <w:szCs w:val="24"/>
              </w:rPr>
            </w:pPr>
          </w:p>
          <w:p w14:paraId="247DAA2E"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Iš ne Lietuvoje įsteigtų subjektų reikalaujama:</w:t>
            </w:r>
          </w:p>
          <w:p w14:paraId="03F670F8" w14:textId="77777777" w:rsidR="007C72EC" w:rsidRPr="002B19A6" w:rsidRDefault="007C72EC" w:rsidP="00E16A97">
            <w:pPr>
              <w:numPr>
                <w:ilvl w:val="0"/>
                <w:numId w:val="22"/>
              </w:numPr>
              <w:spacing w:after="0" w:line="240" w:lineRule="auto"/>
              <w:ind w:left="314"/>
              <w:jc w:val="both"/>
              <w:rPr>
                <w:rFonts w:eastAsia="Calibri" w:cstheme="minorHAnsi"/>
                <w:b/>
                <w:bCs/>
                <w:sz w:val="24"/>
                <w:szCs w:val="24"/>
              </w:rPr>
            </w:pPr>
            <w:r w:rsidRPr="002B19A6">
              <w:rPr>
                <w:rFonts w:eastAsia="Calibri" w:cstheme="minorHAnsi"/>
                <w:sz w:val="24"/>
                <w:szCs w:val="24"/>
              </w:rPr>
              <w:t>atitinkamos užsienio šalies institucijos dokumento</w:t>
            </w:r>
            <w:r w:rsidRPr="002B19A6">
              <w:rPr>
                <w:rFonts w:eastAsia="Calibri" w:cstheme="minorHAnsi"/>
                <w:sz w:val="24"/>
                <w:szCs w:val="24"/>
                <w:vertAlign w:val="superscript"/>
              </w:rPr>
              <w:t>1</w:t>
            </w:r>
            <w:r w:rsidRPr="002B19A6">
              <w:rPr>
                <w:rFonts w:eastAsia="Calibri" w:cstheme="minorHAnsi"/>
                <w:sz w:val="24"/>
                <w:szCs w:val="24"/>
              </w:rPr>
              <w:t>.</w:t>
            </w:r>
          </w:p>
          <w:p w14:paraId="20588DCC" w14:textId="77777777" w:rsidR="007C72EC" w:rsidRPr="002B19A6" w:rsidRDefault="007C72EC" w:rsidP="00E16A97">
            <w:pPr>
              <w:spacing w:line="240" w:lineRule="auto"/>
              <w:jc w:val="both"/>
              <w:rPr>
                <w:rFonts w:eastAsia="Calibri" w:cstheme="minorHAnsi"/>
                <w:sz w:val="24"/>
                <w:szCs w:val="24"/>
              </w:rPr>
            </w:pPr>
          </w:p>
          <w:p w14:paraId="00448B54" w14:textId="77777777" w:rsidR="007C72EC" w:rsidRPr="002B19A6" w:rsidRDefault="007C72EC" w:rsidP="00E16A97">
            <w:pPr>
              <w:spacing w:line="240" w:lineRule="auto"/>
              <w:jc w:val="both"/>
              <w:rPr>
                <w:rFonts w:eastAsia="Calibri" w:cstheme="minorHAnsi"/>
                <w:color w:val="7030A0"/>
                <w:sz w:val="24"/>
                <w:szCs w:val="24"/>
              </w:rPr>
            </w:pPr>
            <w:r w:rsidRPr="002B19A6">
              <w:rPr>
                <w:rFonts w:eastAsia="Calibri" w:cstheme="minorHAnsi"/>
                <w:sz w:val="24"/>
                <w:szCs w:val="24"/>
              </w:rPr>
              <w:t xml:space="preserve">Nurodyti dokumentai turi būti išduoti ne anksčiau kaip 180 dienų iki </w:t>
            </w:r>
            <w:r w:rsidRPr="002B19A6">
              <w:rPr>
                <w:rFonts w:eastAsia="Calibri" w:cstheme="minorHAnsi"/>
                <w:i/>
                <w:iCs/>
                <w:sz w:val="24"/>
                <w:szCs w:val="24"/>
              </w:rPr>
              <w:t>tos dienos, kai tiekėjas perkančiosios organizacijos prašymu turės pateikti pašalinimo pagrindų nebuvimą patvirtinančius dok</w:t>
            </w:r>
            <w:r w:rsidRPr="002B19A6">
              <w:rPr>
                <w:rFonts w:eastAsia="Calibri" w:cstheme="minorHAnsi"/>
                <w:sz w:val="24"/>
                <w:szCs w:val="24"/>
              </w:rPr>
              <w:t xml:space="preserve">umentus. </w:t>
            </w:r>
            <w:r w:rsidRPr="002B19A6">
              <w:rPr>
                <w:rFonts w:eastAsia="Calibri" w:cstheme="minorHAnsi"/>
                <w:b/>
                <w:bCs/>
                <w:i/>
                <w:iCs/>
                <w:color w:val="000000"/>
                <w:sz w:val="24"/>
                <w:szCs w:val="24"/>
              </w:rPr>
              <w:t>Pavyzdys</w:t>
            </w:r>
            <w:r w:rsidRPr="002B19A6">
              <w:rPr>
                <w:rFonts w:eastAsia="Calibri" w:cstheme="minorHAnsi"/>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0A1BC2D"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Pr="002B19A6">
              <w:rPr>
                <w:rFonts w:eastAsia="Calibri" w:cstheme="minorHAnsi"/>
                <w:sz w:val="24"/>
                <w:szCs w:val="24"/>
              </w:rPr>
              <w:t xml:space="preserve"> Tuo atveju, jei galimo laimėtojo pašalinimo pagrindų nebuvimą ir kvalifikaciją patvirtinantys  dokumentai buvo pateikti kartu su pasiūlymu, tiekėjo, jo vadovo, </w:t>
            </w:r>
            <w:r w:rsidRPr="002B19A6">
              <w:rPr>
                <w:rFonts w:eastAsia="Calibri" w:cstheme="minorHAnsi"/>
                <w:sz w:val="24"/>
                <w:szCs w:val="24"/>
                <w:bdr w:val="none" w:sz="0" w:space="0" w:color="auto" w:frame="1"/>
              </w:rPr>
              <w:t xml:space="preserve">asmens (asmenų), turinčio (turinčių) teisę surašyti ir pasirašyti tiekėjo finansinės apskaitos dokumentus, </w:t>
            </w:r>
            <w:r w:rsidRPr="002B19A6">
              <w:rPr>
                <w:rFonts w:eastAsia="Calibri" w:cstheme="minorHAnsi"/>
                <w:sz w:val="24"/>
                <w:szCs w:val="24"/>
              </w:rPr>
              <w:t>dokumentas turi būti išduotas ne anksčiau kaip 180 dienų iki dokumentų tikrinimo dienos, kuri negali būti ankstesnė nei galimo laimėtojo nustatymo diena.</w:t>
            </w:r>
          </w:p>
          <w:p w14:paraId="37BD0010"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vertAlign w:val="superscript"/>
              </w:rPr>
              <w:t xml:space="preserve">1 </w:t>
            </w:r>
            <w:r w:rsidRPr="002B19A6">
              <w:rPr>
                <w:rFonts w:eastAsia="Calibri" w:cstheme="minorHAnsi"/>
                <w:sz w:val="24"/>
                <w:szCs w:val="24"/>
              </w:rPr>
              <w:t xml:space="preserve">Jeigu tiekėjas negali pateikti nurodytų dokumentų, įrodančių, kad nėra pašalinimo pagrindų, numatytų </w:t>
            </w:r>
            <w:r w:rsidRPr="002B19A6">
              <w:rPr>
                <w:rFonts w:eastAsia="Yu Mincho" w:cstheme="minorHAnsi"/>
                <w:i/>
                <w:iCs/>
                <w:sz w:val="24"/>
                <w:szCs w:val="24"/>
              </w:rPr>
              <w:t xml:space="preserve">Lietuvos Respublikos viešųjų pirkimų įstatymo 46 straipsnio 1 ir 3 dalyse ir 6 dalies 2 punkte, </w:t>
            </w:r>
            <w:r w:rsidRPr="002B19A6">
              <w:rPr>
                <w:rFonts w:eastAsia="Calibri" w:cstheme="minorHAnsi"/>
                <w:sz w:val="24"/>
                <w:szCs w:val="24"/>
              </w:rPr>
              <w:t xml:space="preserve">nes valstybėje narėje ar atitinkamoje šalyje tokie dokumentai neišduodami arba toje šalyje išduodami dokumentai neapima visų </w:t>
            </w:r>
            <w:r w:rsidRPr="002B19A6">
              <w:rPr>
                <w:rFonts w:eastAsia="Yu Mincho" w:cstheme="minorHAnsi"/>
                <w:i/>
                <w:iCs/>
                <w:sz w:val="24"/>
                <w:szCs w:val="24"/>
              </w:rPr>
              <w:t>46 straipsnio 1 ir 3 dalyse ir 6 dalies 2 punkte keliamų klausimų</w:t>
            </w:r>
            <w:r w:rsidRPr="002B19A6">
              <w:rPr>
                <w:rFonts w:eastAsia="Calibri" w:cstheme="minorHAnsi"/>
                <w:sz w:val="24"/>
                <w:szCs w:val="24"/>
              </w:rPr>
              <w:t>, jie gali būti pakeisti:</w:t>
            </w:r>
          </w:p>
          <w:p w14:paraId="68B83562"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1) priesaikos deklaracija;</w:t>
            </w:r>
          </w:p>
          <w:p w14:paraId="7DE4ED0E"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26726F9" w14:textId="77777777" w:rsidR="007C72EC" w:rsidRPr="002B19A6" w:rsidRDefault="007C72EC" w:rsidP="00E16A97">
            <w:pPr>
              <w:pBdr>
                <w:top w:val="nil"/>
                <w:left w:val="nil"/>
                <w:bottom w:val="nil"/>
                <w:right w:val="nil"/>
                <w:between w:val="nil"/>
                <w:bar w:val="nil"/>
              </w:pBdr>
              <w:suppressAutoHyphens/>
              <w:spacing w:line="240" w:lineRule="auto"/>
              <w:ind w:left="32"/>
              <w:jc w:val="both"/>
              <w:rPr>
                <w:rFonts w:eastAsia="Arial Unicode MS" w:cstheme="minorHAnsi"/>
                <w:b/>
                <w:color w:val="000000"/>
                <w:sz w:val="24"/>
                <w:szCs w:val="24"/>
                <w:bdr w:val="nil"/>
              </w:rPr>
            </w:pPr>
          </w:p>
          <w:p w14:paraId="5A4F0615" w14:textId="77777777" w:rsidR="007C72EC" w:rsidRPr="002B19A6" w:rsidRDefault="007C72EC" w:rsidP="00E16A97">
            <w:pPr>
              <w:spacing w:after="0" w:line="240" w:lineRule="auto"/>
              <w:jc w:val="both"/>
              <w:rPr>
                <w:rFonts w:eastAsia="Calibri" w:cstheme="minorHAnsi"/>
                <w:b/>
                <w:bCs/>
                <w:i/>
                <w:iCs/>
                <w:color w:val="00CC66"/>
                <w:sz w:val="24"/>
                <w:szCs w:val="24"/>
              </w:rPr>
            </w:pPr>
            <w:r w:rsidRPr="002B19A6">
              <w:rPr>
                <w:rFonts w:eastAsia="Calibri" w:cstheme="minorHAnsi"/>
                <w:b/>
                <w:bCs/>
                <w:i/>
                <w:iCs/>
                <w:color w:val="00CC66"/>
                <w:sz w:val="24"/>
                <w:szCs w:val="24"/>
              </w:rPr>
              <w:t>PASTABA</w:t>
            </w:r>
          </w:p>
          <w:p w14:paraId="24A9357D" w14:textId="77777777" w:rsidR="007C72EC" w:rsidRPr="002B19A6" w:rsidRDefault="007C72EC" w:rsidP="00E16A97">
            <w:pPr>
              <w:pBdr>
                <w:top w:val="nil"/>
                <w:left w:val="nil"/>
                <w:bottom w:val="nil"/>
                <w:right w:val="nil"/>
                <w:between w:val="nil"/>
                <w:bar w:val="nil"/>
              </w:pBdr>
              <w:suppressAutoHyphens/>
              <w:spacing w:line="240" w:lineRule="auto"/>
              <w:ind w:left="32"/>
              <w:jc w:val="both"/>
              <w:rPr>
                <w:rFonts w:eastAsia="Arial Unicode MS" w:cstheme="minorHAnsi"/>
                <w:b/>
                <w:color w:val="000000"/>
                <w:sz w:val="24"/>
                <w:szCs w:val="24"/>
                <w:bdr w:val="nil"/>
              </w:rPr>
            </w:pPr>
            <w:r w:rsidRPr="002B19A6">
              <w:rPr>
                <w:rFonts w:eastAsia="Calibri" w:cstheme="minorHAns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2B19A6" w14:paraId="4059A943" w14:textId="77777777" w:rsidTr="001B4D86">
        <w:trPr>
          <w:jc w:val="center"/>
        </w:trPr>
        <w:tc>
          <w:tcPr>
            <w:tcW w:w="1648" w:type="pct"/>
          </w:tcPr>
          <w:p w14:paraId="61311A64"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color w:val="000000"/>
                <w:sz w:val="24"/>
                <w:szCs w:val="24"/>
                <w:u w:color="000000"/>
                <w:bdr w:val="nil"/>
              </w:rPr>
            </w:pPr>
            <w:r w:rsidRPr="002B19A6">
              <w:rPr>
                <w:rFonts w:eastAsia="Calibri" w:cstheme="minorHAnsi"/>
                <w:b/>
                <w:sz w:val="24"/>
                <w:szCs w:val="24"/>
              </w:rPr>
              <w:lastRenderedPageBreak/>
              <w:t xml:space="preserve">1.2. </w:t>
            </w:r>
            <w:r w:rsidRPr="002B19A6">
              <w:rPr>
                <w:rFonts w:eastAsia="Calibri" w:cstheme="minorHAnsi"/>
                <w:sz w:val="24"/>
                <w:szCs w:val="24"/>
              </w:rPr>
              <w:t>Tiekėjas yra neatlikęs jam paskirtos baudžiamojo poveikio priemonės – uždraudimo juridiniam asmeniui dalyvauti viešuosiuose pirkimuose.</w:t>
            </w:r>
          </w:p>
        </w:tc>
        <w:tc>
          <w:tcPr>
            <w:tcW w:w="738" w:type="pct"/>
          </w:tcPr>
          <w:p w14:paraId="33CE64A4" w14:textId="77777777" w:rsidR="007C72EC" w:rsidRPr="002B19A6" w:rsidRDefault="007C72EC" w:rsidP="00E16A97">
            <w:pPr>
              <w:spacing w:after="0" w:line="240" w:lineRule="auto"/>
              <w:rPr>
                <w:rFonts w:eastAsia="Yu Mincho" w:cstheme="minorHAnsi"/>
                <w:b/>
                <w:bCs/>
                <w:sz w:val="24"/>
                <w:szCs w:val="24"/>
                <w:lang w:eastAsia="en-US"/>
              </w:rPr>
            </w:pPr>
            <w:r w:rsidRPr="002B19A6">
              <w:rPr>
                <w:rFonts w:eastAsia="Yu Mincho" w:cstheme="minorHAnsi"/>
                <w:b/>
                <w:bCs/>
                <w:sz w:val="24"/>
                <w:szCs w:val="24"/>
                <w:lang w:eastAsia="en-US"/>
              </w:rPr>
              <w:t>VPĮ 46 straipsnio 2¹ dalis</w:t>
            </w:r>
          </w:p>
          <w:p w14:paraId="0FF7BA27" w14:textId="77777777" w:rsidR="007C72EC" w:rsidRPr="002B19A6" w:rsidRDefault="007C72EC" w:rsidP="00E16A97">
            <w:pPr>
              <w:spacing w:after="0" w:line="240" w:lineRule="auto"/>
              <w:rPr>
                <w:rFonts w:eastAsia="Yu Mincho" w:cstheme="minorHAnsi"/>
                <w:b/>
                <w:bCs/>
                <w:sz w:val="24"/>
                <w:szCs w:val="24"/>
              </w:rPr>
            </w:pPr>
          </w:p>
          <w:p w14:paraId="2DAD2417" w14:textId="77777777" w:rsidR="007C72EC" w:rsidRPr="002B19A6" w:rsidRDefault="007C72EC" w:rsidP="00E16A97">
            <w:pPr>
              <w:spacing w:line="240" w:lineRule="auto"/>
              <w:ind w:firstLine="37"/>
              <w:rPr>
                <w:rFonts w:eastAsia="Calibri" w:cstheme="minorHAnsi"/>
                <w:b/>
                <w:sz w:val="24"/>
                <w:szCs w:val="24"/>
              </w:rPr>
            </w:pPr>
            <w:r w:rsidRPr="002B19A6">
              <w:rPr>
                <w:rFonts w:eastAsia="Yu Mincho" w:cstheme="minorHAnsi"/>
                <w:sz w:val="24"/>
                <w:szCs w:val="24"/>
                <w:lang w:eastAsia="en-US"/>
              </w:rPr>
              <w:t>EBVPD III dalies D2 punktas</w:t>
            </w:r>
          </w:p>
        </w:tc>
        <w:tc>
          <w:tcPr>
            <w:tcW w:w="2614" w:type="pct"/>
          </w:tcPr>
          <w:p w14:paraId="664E497D" w14:textId="77777777" w:rsidR="007C72EC" w:rsidRPr="002B19A6" w:rsidRDefault="007C72EC" w:rsidP="00E16A97">
            <w:pPr>
              <w:spacing w:after="0" w:line="240" w:lineRule="auto"/>
              <w:jc w:val="both"/>
              <w:rPr>
                <w:rFonts w:eastAsia="Calibri" w:cstheme="minorHAnsi"/>
                <w:sz w:val="24"/>
                <w:szCs w:val="24"/>
                <w:lang w:eastAsia="en-US"/>
              </w:rPr>
            </w:pPr>
            <w:r w:rsidRPr="002B19A6">
              <w:rPr>
                <w:rFonts w:eastAsia="Calibri" w:cstheme="minorHAnsi"/>
                <w:sz w:val="24"/>
                <w:szCs w:val="24"/>
                <w:lang w:eastAsia="en-US"/>
              </w:rPr>
              <w:t>Užtenka pateikto EBVPD.</w:t>
            </w:r>
          </w:p>
          <w:p w14:paraId="64663705" w14:textId="77777777" w:rsidR="007C72EC" w:rsidRPr="002B19A6" w:rsidRDefault="007C72EC" w:rsidP="00E16A97">
            <w:pPr>
              <w:spacing w:line="240" w:lineRule="auto"/>
              <w:jc w:val="both"/>
              <w:rPr>
                <w:rFonts w:eastAsia="Calibri" w:cstheme="minorHAnsi"/>
                <w:sz w:val="24"/>
                <w:szCs w:val="24"/>
              </w:rPr>
            </w:pPr>
          </w:p>
        </w:tc>
      </w:tr>
      <w:tr w:rsidR="007C72EC" w:rsidRPr="002B19A6" w14:paraId="58B61697" w14:textId="77777777" w:rsidTr="001B4D86">
        <w:trPr>
          <w:jc w:val="center"/>
        </w:trPr>
        <w:tc>
          <w:tcPr>
            <w:tcW w:w="1648" w:type="pct"/>
          </w:tcPr>
          <w:p w14:paraId="4ABF3F23"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
                <w:color w:val="000000"/>
                <w:sz w:val="24"/>
                <w:szCs w:val="24"/>
                <w:u w:color="000000"/>
                <w:bdr w:val="nil"/>
              </w:rPr>
              <w:t>1.3.</w:t>
            </w:r>
            <w:r w:rsidRPr="002B19A6">
              <w:rPr>
                <w:rFonts w:eastAsia="Calibri" w:cstheme="minorHAnsi"/>
                <w:color w:val="000000"/>
                <w:sz w:val="24"/>
                <w:szCs w:val="24"/>
                <w:u w:color="000000"/>
                <w:bdr w:val="nil"/>
              </w:rPr>
              <w:t xml:space="preserve"> Tiekėjas yra nuteistas už įsipareigojimų, susijusių su mokesčių, įskaitant socialinio draudimo įmokas, mokėjimu, </w:t>
            </w:r>
            <w:r w:rsidRPr="002B19A6">
              <w:rPr>
                <w:rFonts w:eastAsia="Calibri" w:cstheme="minorHAnsi"/>
                <w:color w:val="000000"/>
                <w:sz w:val="24"/>
                <w:szCs w:val="24"/>
                <w:u w:color="000000"/>
                <w:bdr w:val="nil"/>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E60CB7"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p>
          <w:p w14:paraId="05828AA5"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Cs/>
                <w:color w:val="000000"/>
                <w:sz w:val="24"/>
                <w:szCs w:val="24"/>
                <w:u w:color="000000"/>
                <w:bdr w:val="nil"/>
              </w:rPr>
              <w:t>Laikoma, kad tiekėjas nuteistas už aukščiau nurodytą nusikalstamą veiką, kai dėl:</w:t>
            </w:r>
          </w:p>
          <w:p w14:paraId="7C0D9E53"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Cs/>
                <w:color w:val="000000"/>
                <w:sz w:val="24"/>
                <w:szCs w:val="24"/>
                <w:u w:color="000000"/>
                <w:bdr w:val="nil"/>
              </w:rPr>
              <w:t>1) tiekėjo, kuris yra fizinis asmuo, per pastaruosius 5 metus buvo priimtas ir įsiteisėjęs apkaltinamasis teismo nuosprendis ir šis asmuo turi neišnykusį ar nepanaikintą teistumą;</w:t>
            </w:r>
          </w:p>
          <w:p w14:paraId="317FD3CF"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Cs/>
                <w:color w:val="000000"/>
                <w:sz w:val="24"/>
                <w:szCs w:val="24"/>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FED7735"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p>
          <w:p w14:paraId="2402D8EA"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Cs/>
                <w:color w:val="000000"/>
                <w:sz w:val="24"/>
                <w:szCs w:val="24"/>
                <w:u w:color="000000"/>
                <w:bdr w:val="nil"/>
              </w:rPr>
              <w:t>Tačiau ši nuostata netaikoma, jeigu:</w:t>
            </w:r>
          </w:p>
          <w:p w14:paraId="1C484660"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Cs/>
                <w:color w:val="000000"/>
                <w:sz w:val="24"/>
                <w:szCs w:val="24"/>
                <w:u w:color="000000"/>
                <w:bdr w:val="nil"/>
              </w:rPr>
              <w:t xml:space="preserve">1) tiekėjas yra įsipareigojęs sumokėti mokesčius, įskaitant socialinio draudimo įmokas ir dėl to laikomas jau įvykdžiusiu </w:t>
            </w:r>
            <w:r w:rsidRPr="002B19A6">
              <w:rPr>
                <w:rFonts w:eastAsia="Calibri" w:cstheme="minorHAnsi"/>
                <w:bCs/>
                <w:color w:val="000000"/>
                <w:sz w:val="24"/>
                <w:szCs w:val="24"/>
                <w:u w:color="000000"/>
                <w:bdr w:val="nil"/>
              </w:rPr>
              <w:lastRenderedPageBreak/>
              <w:t>šioje dalyje nurodytus įsipareigojimus;</w:t>
            </w:r>
          </w:p>
          <w:p w14:paraId="1BC0A1A6"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Cs/>
                <w:color w:val="000000"/>
                <w:sz w:val="24"/>
                <w:szCs w:val="24"/>
                <w:u w:color="000000"/>
                <w:bdr w:val="nil"/>
              </w:rPr>
              <w:t>2) įsiskolinimo suma neviršija 50 Eur (penkiasdešimt eurų);</w:t>
            </w:r>
          </w:p>
          <w:p w14:paraId="48062FCD"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Cs/>
                <w:color w:val="000000"/>
                <w:sz w:val="24"/>
                <w:szCs w:val="24"/>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3064A4CA" w14:textId="77777777" w:rsidR="007C72EC" w:rsidRPr="002B19A6" w:rsidRDefault="007C72EC" w:rsidP="00E16A97">
            <w:pPr>
              <w:spacing w:line="240" w:lineRule="auto"/>
              <w:ind w:firstLine="37"/>
              <w:rPr>
                <w:rFonts w:eastAsia="Calibri" w:cstheme="minorHAnsi"/>
                <w:b/>
                <w:sz w:val="24"/>
                <w:szCs w:val="24"/>
              </w:rPr>
            </w:pPr>
            <w:r w:rsidRPr="002B19A6">
              <w:rPr>
                <w:rFonts w:eastAsia="Calibri" w:cstheme="minorHAnsi"/>
                <w:b/>
                <w:sz w:val="24"/>
                <w:szCs w:val="24"/>
              </w:rPr>
              <w:lastRenderedPageBreak/>
              <w:t>VPĮ 46 straipsnio 3 dalis</w:t>
            </w:r>
          </w:p>
          <w:p w14:paraId="2012A0A4" w14:textId="77777777" w:rsidR="007C72EC" w:rsidRPr="002B19A6" w:rsidRDefault="007C72EC" w:rsidP="00E16A97">
            <w:pPr>
              <w:spacing w:line="240" w:lineRule="auto"/>
              <w:ind w:firstLine="37"/>
              <w:rPr>
                <w:rFonts w:eastAsia="Calibri" w:cstheme="minorHAnsi"/>
                <w:b/>
                <w:sz w:val="24"/>
                <w:szCs w:val="24"/>
              </w:rPr>
            </w:pPr>
          </w:p>
          <w:p w14:paraId="05A98375" w14:textId="77777777" w:rsidR="007C72EC" w:rsidRPr="002B19A6" w:rsidRDefault="007C72EC" w:rsidP="00E16A97">
            <w:pPr>
              <w:spacing w:line="240" w:lineRule="auto"/>
              <w:ind w:firstLine="37"/>
              <w:rPr>
                <w:rFonts w:eastAsia="Calibri" w:cstheme="minorHAnsi"/>
                <w:sz w:val="24"/>
                <w:szCs w:val="24"/>
              </w:rPr>
            </w:pPr>
            <w:r w:rsidRPr="002B19A6">
              <w:rPr>
                <w:rFonts w:eastAsia="Calibri" w:cstheme="minorHAnsi"/>
                <w:sz w:val="24"/>
                <w:szCs w:val="24"/>
              </w:rPr>
              <w:t>EBVPD III dalies B1 ir B2 punktai</w:t>
            </w:r>
          </w:p>
          <w:p w14:paraId="5324C4BE" w14:textId="77777777" w:rsidR="007C72EC" w:rsidRPr="002B19A6" w:rsidRDefault="007C72EC" w:rsidP="00E16A97">
            <w:pPr>
              <w:spacing w:line="240" w:lineRule="auto"/>
              <w:jc w:val="both"/>
              <w:rPr>
                <w:rFonts w:eastAsia="Calibri" w:cstheme="minorHAnsi"/>
                <w:b/>
                <w:sz w:val="24"/>
                <w:szCs w:val="24"/>
              </w:rPr>
            </w:pPr>
          </w:p>
        </w:tc>
        <w:tc>
          <w:tcPr>
            <w:tcW w:w="2614" w:type="pct"/>
          </w:tcPr>
          <w:p w14:paraId="449C916D" w14:textId="77777777" w:rsidR="007C72EC" w:rsidRPr="002B19A6" w:rsidRDefault="007C72EC" w:rsidP="00E16A97">
            <w:pPr>
              <w:spacing w:line="240" w:lineRule="auto"/>
              <w:jc w:val="both"/>
              <w:rPr>
                <w:rFonts w:eastAsia="Calibri" w:cstheme="minorHAnsi"/>
                <w:b/>
                <w:bCs/>
                <w:sz w:val="24"/>
                <w:szCs w:val="24"/>
              </w:rPr>
            </w:pPr>
            <w:r w:rsidRPr="002B19A6">
              <w:rPr>
                <w:rFonts w:eastAsia="Calibri" w:cstheme="minorHAnsi"/>
                <w:sz w:val="24"/>
                <w:szCs w:val="24"/>
              </w:rPr>
              <w:lastRenderedPageBreak/>
              <w:t>1) Dėl įsipareigojimų, susijusių su mokesčių mokėjimu, įvykdymo iš Lietuvoje įsteigtų subjektų prašoma:</w:t>
            </w:r>
          </w:p>
          <w:p w14:paraId="4583EBB9" w14:textId="77777777" w:rsidR="007C72EC" w:rsidRPr="002B19A6" w:rsidRDefault="007C72EC" w:rsidP="00E16A97">
            <w:pPr>
              <w:numPr>
                <w:ilvl w:val="0"/>
                <w:numId w:val="24"/>
              </w:numPr>
              <w:spacing w:after="0" w:line="240" w:lineRule="auto"/>
              <w:jc w:val="both"/>
              <w:rPr>
                <w:rFonts w:eastAsia="Calibri" w:cstheme="minorHAnsi"/>
                <w:sz w:val="24"/>
                <w:szCs w:val="24"/>
              </w:rPr>
            </w:pPr>
            <w:r w:rsidRPr="002B19A6">
              <w:rPr>
                <w:rFonts w:eastAsia="Calibri" w:cstheme="minorHAnsi"/>
                <w:sz w:val="24"/>
                <w:szCs w:val="24"/>
              </w:rPr>
              <w:lastRenderedPageBreak/>
              <w:t>išrašo iš teismo sprendimo (jei toks yra) arba Valstybinės mokesčių inspekcijos prie Lietuvos Respublikos finansų ministerijos išduoto dokumento,</w:t>
            </w:r>
          </w:p>
          <w:p w14:paraId="70F6EBF9" w14:textId="77777777" w:rsidR="007C72EC" w:rsidRPr="002B19A6" w:rsidRDefault="007C72EC" w:rsidP="00E16A97">
            <w:pPr>
              <w:numPr>
                <w:ilvl w:val="0"/>
                <w:numId w:val="23"/>
              </w:numPr>
              <w:spacing w:after="0" w:line="240" w:lineRule="auto"/>
              <w:jc w:val="both"/>
              <w:rPr>
                <w:rFonts w:eastAsia="Calibri" w:cstheme="minorHAnsi"/>
                <w:sz w:val="24"/>
                <w:szCs w:val="24"/>
              </w:rPr>
            </w:pPr>
            <w:r w:rsidRPr="002B19A6">
              <w:rPr>
                <w:rFonts w:eastAsia="Calibri" w:cstheme="minorHAnsi"/>
                <w:sz w:val="24"/>
                <w:szCs w:val="24"/>
              </w:rPr>
              <w:t>arba valstybės įmonės Registrų centro Lietuvos Respublikos Vyriausybės nustatyta tvarka išduoto dokumento, patvirtinančio jungtinius kompetentingų institucijų tvarkomus duomenis.</w:t>
            </w:r>
          </w:p>
          <w:p w14:paraId="4BC7B282"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Iš ne Lietuvoje įsteigtų subjektų reikalaujama:</w:t>
            </w:r>
          </w:p>
          <w:p w14:paraId="4717F33A" w14:textId="77777777" w:rsidR="007C72EC" w:rsidRPr="002B19A6" w:rsidRDefault="007C72EC" w:rsidP="00E16A97">
            <w:pPr>
              <w:numPr>
                <w:ilvl w:val="0"/>
                <w:numId w:val="22"/>
              </w:numPr>
              <w:spacing w:after="0" w:line="240" w:lineRule="auto"/>
              <w:ind w:left="314"/>
              <w:jc w:val="both"/>
              <w:rPr>
                <w:rFonts w:eastAsia="Calibri" w:cstheme="minorHAnsi"/>
                <w:b/>
                <w:bCs/>
                <w:sz w:val="24"/>
                <w:szCs w:val="24"/>
              </w:rPr>
            </w:pPr>
            <w:r w:rsidRPr="002B19A6">
              <w:rPr>
                <w:rFonts w:eastAsia="Calibri" w:cstheme="minorHAnsi"/>
                <w:sz w:val="24"/>
                <w:szCs w:val="24"/>
              </w:rPr>
              <w:t>atitinkamos užsienio šalies institucijos dokumento</w:t>
            </w:r>
            <w:r w:rsidRPr="002B19A6">
              <w:rPr>
                <w:rFonts w:eastAsia="Calibri" w:cstheme="minorHAnsi"/>
                <w:sz w:val="24"/>
                <w:szCs w:val="24"/>
                <w:vertAlign w:val="superscript"/>
              </w:rPr>
              <w:t>2</w:t>
            </w:r>
            <w:r w:rsidRPr="002B19A6">
              <w:rPr>
                <w:rFonts w:eastAsia="Calibri" w:cstheme="minorHAnsi"/>
                <w:sz w:val="24"/>
                <w:szCs w:val="24"/>
              </w:rPr>
              <w:t>.</w:t>
            </w:r>
          </w:p>
          <w:p w14:paraId="7CDAD547" w14:textId="77777777" w:rsidR="007C72EC" w:rsidRPr="002B19A6" w:rsidRDefault="007C72EC" w:rsidP="00E16A97">
            <w:pPr>
              <w:spacing w:line="240" w:lineRule="auto"/>
              <w:jc w:val="both"/>
              <w:rPr>
                <w:rFonts w:eastAsia="Calibri" w:cstheme="minorHAnsi"/>
                <w:i/>
                <w:iCs/>
                <w:color w:val="000000"/>
                <w:sz w:val="24"/>
                <w:szCs w:val="24"/>
              </w:rPr>
            </w:pPr>
            <w:r w:rsidRPr="002B19A6">
              <w:rPr>
                <w:rFonts w:eastAsia="Calibri" w:cstheme="minorHAnsi"/>
                <w:sz w:val="24"/>
                <w:szCs w:val="24"/>
              </w:rPr>
              <w:t xml:space="preserve">Nurodyti dokumentai turi būti išduoti ne anksčiau kaip 120 dienų iki </w:t>
            </w:r>
            <w:r w:rsidRPr="002B19A6">
              <w:rPr>
                <w:rFonts w:eastAsia="Calibri" w:cstheme="minorHAnsi"/>
                <w:i/>
                <w:iCs/>
                <w:sz w:val="24"/>
                <w:szCs w:val="24"/>
              </w:rPr>
              <w:t>tos dienos, kai tiekėjas perkančiosios organizacijos prašymu turės pateikti pašalinimo pagrindų nebuvimą patvirtinančius dok</w:t>
            </w:r>
            <w:r w:rsidRPr="002B19A6">
              <w:rPr>
                <w:rFonts w:eastAsia="Calibri" w:cstheme="minorHAnsi"/>
                <w:sz w:val="24"/>
                <w:szCs w:val="24"/>
              </w:rPr>
              <w:t xml:space="preserve">umentus. </w:t>
            </w:r>
            <w:r w:rsidRPr="002B19A6">
              <w:rPr>
                <w:rFonts w:eastAsia="Calibri" w:cstheme="minorHAnsi"/>
                <w:b/>
                <w:bCs/>
                <w:i/>
                <w:iCs/>
                <w:color w:val="000000"/>
                <w:sz w:val="24"/>
                <w:szCs w:val="24"/>
              </w:rPr>
              <w:t>Pavyzdys</w:t>
            </w:r>
            <w:r w:rsidRPr="002B19A6">
              <w:rPr>
                <w:rFonts w:eastAsia="Calibri" w:cstheme="minorHAnsi"/>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235037E" w14:textId="77777777" w:rsidR="007C72EC" w:rsidRPr="002B19A6" w:rsidRDefault="007C72EC" w:rsidP="00E16A97">
            <w:pPr>
              <w:spacing w:line="240" w:lineRule="auto"/>
              <w:jc w:val="both"/>
              <w:rPr>
                <w:rFonts w:eastAsia="Calibri" w:cstheme="minorHAnsi"/>
                <w:i/>
                <w:iCs/>
                <w:color w:val="7030A0"/>
                <w:sz w:val="24"/>
                <w:szCs w:val="24"/>
              </w:rPr>
            </w:pPr>
          </w:p>
          <w:p w14:paraId="76D3FEF8" w14:textId="77777777" w:rsidR="007C72EC" w:rsidRPr="002B19A6" w:rsidRDefault="007C72EC" w:rsidP="00E16A97">
            <w:pPr>
              <w:spacing w:line="240" w:lineRule="auto"/>
              <w:jc w:val="both"/>
              <w:rPr>
                <w:rFonts w:eastAsia="Calibri" w:cstheme="minorHAnsi"/>
                <w:bCs/>
                <w:sz w:val="24"/>
                <w:szCs w:val="24"/>
              </w:rPr>
            </w:pPr>
            <w:r w:rsidRPr="002B19A6">
              <w:rPr>
                <w:rFonts w:eastAsia="Calibri"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E95639" w14:textId="77777777" w:rsidR="007C72EC" w:rsidRPr="002B19A6" w:rsidRDefault="007C72EC" w:rsidP="00E16A97">
            <w:pPr>
              <w:spacing w:line="240" w:lineRule="auto"/>
              <w:ind w:left="32"/>
              <w:jc w:val="both"/>
              <w:rPr>
                <w:rFonts w:eastAsia="Calibri" w:cstheme="minorHAnsi"/>
                <w:sz w:val="24"/>
                <w:szCs w:val="24"/>
              </w:rPr>
            </w:pPr>
            <w:r w:rsidRPr="002B19A6">
              <w:rPr>
                <w:rFonts w:eastAsia="Calibri" w:cstheme="minorHAns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B9D925D" w14:textId="77777777" w:rsidR="007C72EC" w:rsidRPr="002B19A6" w:rsidRDefault="007C72EC" w:rsidP="00E16A97">
            <w:pPr>
              <w:spacing w:line="240" w:lineRule="auto"/>
              <w:jc w:val="both"/>
              <w:rPr>
                <w:rFonts w:eastAsia="Calibri" w:cstheme="minorHAnsi"/>
                <w:b/>
                <w:bCs/>
                <w:sz w:val="24"/>
                <w:szCs w:val="24"/>
                <w:u w:val="single"/>
              </w:rPr>
            </w:pPr>
            <w:r w:rsidRPr="002B19A6">
              <w:rPr>
                <w:rFonts w:eastAsia="Calibri" w:cstheme="minorHAnsi"/>
                <w:bCs/>
                <w:sz w:val="24"/>
                <w:szCs w:val="24"/>
              </w:rPr>
              <w:t xml:space="preserve">2) </w:t>
            </w:r>
            <w:r w:rsidRPr="002B19A6">
              <w:rPr>
                <w:rFonts w:eastAsia="Calibri" w:cstheme="minorHAnsi"/>
                <w:b/>
                <w:bCs/>
                <w:sz w:val="24"/>
                <w:szCs w:val="24"/>
                <w:u w:val="single"/>
              </w:rPr>
              <w:t>Dėl įsipareigojimų, susijusių su socialinio draudimo įmokų mokėjimu, įvykdymo i</w:t>
            </w:r>
            <w:r w:rsidRPr="002B19A6">
              <w:rPr>
                <w:rFonts w:eastAsia="Calibri" w:cstheme="minorHAnsi"/>
                <w:b/>
                <w:sz w:val="24"/>
                <w:szCs w:val="24"/>
                <w:u w:val="single"/>
              </w:rPr>
              <w:t xml:space="preserve">š Lietuvoje įsteigtų subjektų </w:t>
            </w:r>
            <w:r w:rsidRPr="002B19A6">
              <w:rPr>
                <w:rFonts w:eastAsia="Calibri" w:cstheme="minorHAnsi"/>
                <w:b/>
                <w:bCs/>
                <w:sz w:val="24"/>
                <w:szCs w:val="24"/>
                <w:u w:val="single"/>
              </w:rPr>
              <w:t>prašoma:</w:t>
            </w:r>
          </w:p>
          <w:p w14:paraId="2704C278" w14:textId="77777777" w:rsidR="007C72EC" w:rsidRPr="002B19A6" w:rsidRDefault="007C72EC" w:rsidP="00E16A97">
            <w:pPr>
              <w:spacing w:line="240" w:lineRule="auto"/>
              <w:jc w:val="both"/>
              <w:rPr>
                <w:rFonts w:eastAsia="Calibri" w:cstheme="minorHAnsi"/>
                <w:bCs/>
                <w:sz w:val="24"/>
                <w:szCs w:val="24"/>
              </w:rPr>
            </w:pPr>
            <w:r w:rsidRPr="002B19A6">
              <w:rPr>
                <w:rFonts w:eastAsia="Calibri"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2B19A6">
                <w:rPr>
                  <w:rFonts w:eastAsia="Calibri" w:cstheme="minorHAnsi"/>
                  <w:bCs/>
                  <w:color w:val="0000FF"/>
                  <w:sz w:val="24"/>
                  <w:szCs w:val="24"/>
                  <w:u w:val="single"/>
                </w:rPr>
                <w:t>http://draudejai.sodra.lt/draudeju_viesi_duomenys/</w:t>
              </w:r>
            </w:hyperlink>
            <w:r w:rsidRPr="002B19A6">
              <w:rPr>
                <w:rFonts w:eastAsia="Calibri" w:cstheme="minorHAnsi"/>
                <w:bCs/>
                <w:sz w:val="24"/>
                <w:szCs w:val="24"/>
              </w:rPr>
              <w:t xml:space="preserve"> </w:t>
            </w:r>
            <w:r w:rsidRPr="002B19A6">
              <w:rPr>
                <w:rFonts w:eastAsia="Calibri" w:cstheme="minorHAnsi"/>
                <w:color w:val="000000"/>
                <w:sz w:val="24"/>
                <w:szCs w:val="24"/>
                <w:bdr w:val="none" w:sz="0" w:space="0" w:color="auto" w:frame="1"/>
              </w:rPr>
              <w:t>likus ne daugiau kaip 5 darbo dienoms iki dokumentų, pagrindžiančių EBVPD nurodytą informaciją pateikimo termino dienos.</w:t>
            </w:r>
          </w:p>
          <w:p w14:paraId="7CA53069"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3F1C89" w14:textId="77777777" w:rsidR="007C72EC" w:rsidRPr="002B19A6" w:rsidRDefault="007C72EC" w:rsidP="00E16A97">
            <w:pPr>
              <w:spacing w:line="240" w:lineRule="auto"/>
              <w:jc w:val="both"/>
              <w:rPr>
                <w:rFonts w:eastAsia="Calibri" w:cstheme="minorHAnsi"/>
                <w:b/>
                <w:bCs/>
                <w:sz w:val="24"/>
                <w:szCs w:val="24"/>
              </w:rPr>
            </w:pPr>
          </w:p>
          <w:p w14:paraId="58369F4A"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89CCD3" w14:textId="77777777" w:rsidR="007C72EC" w:rsidRPr="002B19A6" w:rsidRDefault="007C72EC" w:rsidP="00E16A97">
            <w:pPr>
              <w:spacing w:line="240" w:lineRule="auto"/>
              <w:jc w:val="both"/>
              <w:rPr>
                <w:rFonts w:eastAsia="Calibri" w:cstheme="minorHAnsi"/>
                <w:b/>
                <w:bCs/>
                <w:sz w:val="24"/>
                <w:szCs w:val="24"/>
              </w:rPr>
            </w:pPr>
          </w:p>
          <w:p w14:paraId="3B83868E"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Iš ne Lietuvoje įsteigtų subjektų reikalaujama:</w:t>
            </w:r>
          </w:p>
          <w:p w14:paraId="3FCDCF80" w14:textId="77777777" w:rsidR="007C72EC" w:rsidRPr="002B19A6" w:rsidRDefault="007C72EC" w:rsidP="00E16A97">
            <w:pPr>
              <w:numPr>
                <w:ilvl w:val="0"/>
                <w:numId w:val="22"/>
              </w:numPr>
              <w:spacing w:after="0" w:line="240" w:lineRule="auto"/>
              <w:ind w:left="314"/>
              <w:jc w:val="both"/>
              <w:rPr>
                <w:rFonts w:eastAsia="Calibri" w:cstheme="minorHAnsi"/>
                <w:b/>
                <w:bCs/>
                <w:sz w:val="24"/>
                <w:szCs w:val="24"/>
              </w:rPr>
            </w:pPr>
            <w:r w:rsidRPr="002B19A6">
              <w:rPr>
                <w:rFonts w:eastAsia="Calibri" w:cstheme="minorHAnsi"/>
                <w:sz w:val="24"/>
                <w:szCs w:val="24"/>
              </w:rPr>
              <w:t>atitinkamos užsienio šalies kompetentingos institucijos dokumento</w:t>
            </w:r>
            <w:r w:rsidRPr="002B19A6">
              <w:rPr>
                <w:rFonts w:eastAsia="Calibri" w:cstheme="minorHAnsi"/>
                <w:sz w:val="24"/>
                <w:szCs w:val="24"/>
                <w:vertAlign w:val="superscript"/>
              </w:rPr>
              <w:t>2</w:t>
            </w:r>
            <w:r w:rsidRPr="002B19A6">
              <w:rPr>
                <w:rFonts w:eastAsia="Calibri" w:cstheme="minorHAnsi"/>
                <w:sz w:val="24"/>
                <w:szCs w:val="24"/>
              </w:rPr>
              <w:t>.</w:t>
            </w:r>
          </w:p>
          <w:p w14:paraId="559E3A24" w14:textId="77777777" w:rsidR="007C72EC" w:rsidRPr="002B19A6" w:rsidRDefault="007C72EC" w:rsidP="00E16A97">
            <w:pPr>
              <w:spacing w:line="240" w:lineRule="auto"/>
              <w:jc w:val="both"/>
              <w:rPr>
                <w:rFonts w:eastAsia="Calibri" w:cstheme="minorHAnsi"/>
                <w:b/>
                <w:bCs/>
                <w:sz w:val="24"/>
                <w:szCs w:val="24"/>
              </w:rPr>
            </w:pPr>
          </w:p>
          <w:p w14:paraId="32294C59" w14:textId="77777777" w:rsidR="007C72EC" w:rsidRPr="002B19A6" w:rsidRDefault="007C72EC" w:rsidP="00E16A97">
            <w:pPr>
              <w:spacing w:line="240" w:lineRule="auto"/>
              <w:jc w:val="both"/>
              <w:rPr>
                <w:rFonts w:eastAsia="Calibri" w:cstheme="minorHAnsi"/>
                <w:i/>
                <w:iCs/>
                <w:color w:val="7030A0"/>
                <w:sz w:val="24"/>
                <w:szCs w:val="24"/>
              </w:rPr>
            </w:pPr>
            <w:r w:rsidRPr="002B19A6">
              <w:rPr>
                <w:rFonts w:eastAsia="Calibri" w:cstheme="minorHAnsi"/>
                <w:sz w:val="24"/>
                <w:szCs w:val="24"/>
              </w:rPr>
              <w:t xml:space="preserve">Nurodyti dokumentai turi būti išduoti ne anksčiau kaip 120 dienų iki </w:t>
            </w:r>
            <w:r w:rsidRPr="002B19A6">
              <w:rPr>
                <w:rFonts w:eastAsia="Calibri" w:cstheme="minorHAnsi"/>
                <w:i/>
                <w:iCs/>
                <w:sz w:val="24"/>
                <w:szCs w:val="24"/>
              </w:rPr>
              <w:t>tos dienos, kai tiekėjas perkančiosios organizacijos prašymu turės pateikti pašalinimo pagrindų nebuvimą patvirtinančius dok</w:t>
            </w:r>
            <w:r w:rsidRPr="002B19A6">
              <w:rPr>
                <w:rFonts w:eastAsia="Calibri" w:cstheme="minorHAnsi"/>
                <w:sz w:val="24"/>
                <w:szCs w:val="24"/>
              </w:rPr>
              <w:t xml:space="preserve">umentus. </w:t>
            </w:r>
            <w:r w:rsidRPr="002B19A6">
              <w:rPr>
                <w:rFonts w:eastAsia="Calibri" w:cstheme="minorHAnsi"/>
                <w:b/>
                <w:bCs/>
                <w:i/>
                <w:iCs/>
                <w:color w:val="000000"/>
                <w:sz w:val="24"/>
                <w:szCs w:val="24"/>
              </w:rPr>
              <w:t>Pavyzdys</w:t>
            </w:r>
            <w:r w:rsidRPr="002B19A6">
              <w:rPr>
                <w:rFonts w:eastAsia="Calibri" w:cstheme="minorHAnsi"/>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7562C0EE" w14:textId="77777777" w:rsidR="007C72EC" w:rsidRPr="002B19A6" w:rsidRDefault="007C72EC" w:rsidP="00E16A97">
            <w:pPr>
              <w:spacing w:line="240" w:lineRule="auto"/>
              <w:jc w:val="both"/>
              <w:rPr>
                <w:rFonts w:eastAsia="Calibri" w:cstheme="minorHAnsi"/>
                <w:b/>
                <w:bCs/>
                <w:sz w:val="24"/>
                <w:szCs w:val="24"/>
              </w:rPr>
            </w:pPr>
          </w:p>
          <w:p w14:paraId="6890590E" w14:textId="77777777" w:rsidR="007C72EC" w:rsidRPr="002B19A6" w:rsidRDefault="007C72EC" w:rsidP="00E16A97">
            <w:pPr>
              <w:spacing w:line="240" w:lineRule="auto"/>
              <w:ind w:left="32"/>
              <w:jc w:val="both"/>
              <w:rPr>
                <w:rFonts w:eastAsia="Calibri" w:cstheme="minorHAnsi"/>
                <w:sz w:val="24"/>
                <w:szCs w:val="24"/>
              </w:rPr>
            </w:pPr>
            <w:r w:rsidRPr="002B19A6">
              <w:rPr>
                <w:rFonts w:eastAsia="Calibri"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4B54BD3" w14:textId="77777777" w:rsidR="007C72EC" w:rsidRPr="002B19A6" w:rsidRDefault="007C72EC" w:rsidP="00E16A97">
            <w:pPr>
              <w:spacing w:line="240" w:lineRule="auto"/>
              <w:ind w:left="32"/>
              <w:jc w:val="both"/>
              <w:rPr>
                <w:rFonts w:eastAsia="Calibri" w:cstheme="minorHAnsi"/>
                <w:sz w:val="24"/>
                <w:szCs w:val="24"/>
              </w:rPr>
            </w:pPr>
            <w:r w:rsidRPr="002B19A6">
              <w:rPr>
                <w:rFonts w:eastAsia="Calibri" w:cstheme="minorHAns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A2A9A0C" w14:textId="77777777" w:rsidR="007C72EC" w:rsidRPr="002B19A6" w:rsidRDefault="007C72EC" w:rsidP="00E16A97">
            <w:pPr>
              <w:spacing w:line="240" w:lineRule="auto"/>
              <w:jc w:val="both"/>
              <w:rPr>
                <w:rFonts w:eastAsia="Calibri" w:cstheme="minorHAnsi"/>
                <w:i/>
                <w:iCs/>
                <w:sz w:val="24"/>
                <w:szCs w:val="24"/>
              </w:rPr>
            </w:pPr>
            <w:r w:rsidRPr="002B19A6">
              <w:rPr>
                <w:rFonts w:eastAsia="Calibri" w:cstheme="minorHAnsi"/>
                <w:sz w:val="24"/>
                <w:szCs w:val="24"/>
                <w:vertAlign w:val="superscript"/>
              </w:rPr>
              <w:t>2</w:t>
            </w:r>
            <w:r w:rsidRPr="002B19A6">
              <w:rPr>
                <w:rFonts w:eastAsia="Yu Mincho" w:cstheme="minorHAnsi"/>
                <w:i/>
                <w:iCs/>
                <w:sz w:val="24"/>
                <w:szCs w:val="2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648146" w14:textId="77777777" w:rsidR="007C72EC" w:rsidRPr="002B19A6" w:rsidRDefault="007C72EC" w:rsidP="00E16A97">
            <w:pPr>
              <w:numPr>
                <w:ilvl w:val="0"/>
                <w:numId w:val="25"/>
              </w:numPr>
              <w:spacing w:after="0" w:line="240" w:lineRule="auto"/>
              <w:jc w:val="both"/>
              <w:rPr>
                <w:rFonts w:eastAsia="Yu Mincho" w:cstheme="minorHAnsi"/>
                <w:i/>
                <w:iCs/>
                <w:sz w:val="24"/>
                <w:szCs w:val="24"/>
              </w:rPr>
            </w:pPr>
            <w:r w:rsidRPr="002B19A6">
              <w:rPr>
                <w:rFonts w:eastAsia="Yu Mincho" w:cstheme="minorHAnsi"/>
                <w:i/>
                <w:iCs/>
                <w:sz w:val="24"/>
                <w:szCs w:val="24"/>
              </w:rPr>
              <w:t xml:space="preserve">priesaikos deklaracija; </w:t>
            </w:r>
          </w:p>
          <w:p w14:paraId="1DC015C6" w14:textId="77777777" w:rsidR="007C72EC" w:rsidRPr="002B19A6" w:rsidRDefault="007C72EC" w:rsidP="00E16A97">
            <w:pPr>
              <w:numPr>
                <w:ilvl w:val="0"/>
                <w:numId w:val="25"/>
              </w:numPr>
              <w:spacing w:after="0" w:line="240" w:lineRule="auto"/>
              <w:jc w:val="both"/>
              <w:rPr>
                <w:rFonts w:eastAsia="Yu Mincho" w:cstheme="minorHAnsi"/>
                <w:sz w:val="24"/>
                <w:szCs w:val="24"/>
              </w:rPr>
            </w:pPr>
            <w:r w:rsidRPr="002B19A6">
              <w:rPr>
                <w:rFonts w:eastAsia="Yu Mincho" w:cstheme="minorHAnsi"/>
                <w:i/>
                <w:iCs/>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10215F" w14:textId="77777777" w:rsidR="007C72EC" w:rsidRPr="002B19A6" w:rsidRDefault="007C72EC" w:rsidP="00E16A97">
            <w:pPr>
              <w:spacing w:after="0" w:line="240" w:lineRule="auto"/>
              <w:jc w:val="both"/>
              <w:rPr>
                <w:rFonts w:eastAsia="Calibri" w:cstheme="minorHAnsi"/>
                <w:b/>
                <w:bCs/>
                <w:i/>
                <w:iCs/>
                <w:color w:val="00CC66"/>
                <w:sz w:val="24"/>
                <w:szCs w:val="24"/>
              </w:rPr>
            </w:pPr>
          </w:p>
          <w:p w14:paraId="1EDD2E8D" w14:textId="77777777" w:rsidR="007C72EC" w:rsidRPr="002B19A6" w:rsidRDefault="007C72EC" w:rsidP="00E16A97">
            <w:pPr>
              <w:spacing w:after="0" w:line="240" w:lineRule="auto"/>
              <w:jc w:val="both"/>
              <w:rPr>
                <w:rFonts w:eastAsia="Calibri" w:cstheme="minorHAnsi"/>
                <w:b/>
                <w:bCs/>
                <w:i/>
                <w:iCs/>
                <w:color w:val="00CC66"/>
                <w:sz w:val="24"/>
                <w:szCs w:val="24"/>
              </w:rPr>
            </w:pPr>
            <w:r w:rsidRPr="002B19A6">
              <w:rPr>
                <w:rFonts w:eastAsia="Calibri" w:cstheme="minorHAnsi"/>
                <w:b/>
                <w:bCs/>
                <w:i/>
                <w:iCs/>
                <w:color w:val="00CC66"/>
                <w:sz w:val="24"/>
                <w:szCs w:val="24"/>
              </w:rPr>
              <w:t>PASTABA</w:t>
            </w:r>
          </w:p>
          <w:p w14:paraId="264FA693" w14:textId="77777777" w:rsidR="007C72EC" w:rsidRPr="002B19A6" w:rsidRDefault="007C72EC" w:rsidP="00E16A97">
            <w:pPr>
              <w:spacing w:after="0" w:line="240" w:lineRule="auto"/>
              <w:jc w:val="both"/>
              <w:rPr>
                <w:rFonts w:eastAsia="Arial Unicode MS" w:cstheme="minorHAnsi"/>
                <w:b/>
                <w:sz w:val="24"/>
                <w:szCs w:val="24"/>
              </w:rPr>
            </w:pPr>
            <w:r w:rsidRPr="002B19A6">
              <w:rPr>
                <w:rFonts w:eastAsia="Calibri" w:cstheme="minorHAns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2B19A6" w14:paraId="4E16735D" w14:textId="77777777" w:rsidTr="001B4D86">
        <w:trPr>
          <w:jc w:val="center"/>
        </w:trPr>
        <w:tc>
          <w:tcPr>
            <w:tcW w:w="1648" w:type="pct"/>
          </w:tcPr>
          <w:p w14:paraId="5C8D79BE"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
                <w:color w:val="000000"/>
                <w:sz w:val="24"/>
                <w:szCs w:val="24"/>
                <w:u w:color="000000"/>
                <w:bdr w:val="nil"/>
              </w:rPr>
              <w:lastRenderedPageBreak/>
              <w:t>1.4.</w:t>
            </w:r>
            <w:r w:rsidRPr="002B19A6">
              <w:rPr>
                <w:rFonts w:eastAsia="Calibri" w:cstheme="minorHAnsi"/>
                <w:color w:val="000000"/>
                <w:sz w:val="24"/>
                <w:szCs w:val="24"/>
                <w:u w:color="000000"/>
                <w:bdr w:val="nil"/>
              </w:rPr>
              <w:t xml:space="preserve"> Tiekėjas su kitais tiekėjais yra sudaręs susitarimų, kuriais siekiama iškreipti konkurenciją atliekamame pirkime, ir </w:t>
            </w:r>
            <w:r w:rsidRPr="002B19A6">
              <w:rPr>
                <w:rFonts w:eastAsia="Calibri" w:cstheme="minorHAnsi"/>
                <w:color w:val="000000"/>
                <w:sz w:val="24"/>
                <w:szCs w:val="24"/>
                <w:u w:color="000000"/>
                <w:bdr w:val="nil"/>
              </w:rPr>
              <w:lastRenderedPageBreak/>
              <w:t>perkančioji organizacija dėl to turi įtikinamų duomenų.</w:t>
            </w:r>
          </w:p>
        </w:tc>
        <w:tc>
          <w:tcPr>
            <w:tcW w:w="738" w:type="pct"/>
          </w:tcPr>
          <w:p w14:paraId="3A845487" w14:textId="77777777" w:rsidR="007C72EC" w:rsidRPr="002B19A6" w:rsidRDefault="007C72EC" w:rsidP="00E16A97">
            <w:pPr>
              <w:spacing w:line="240" w:lineRule="auto"/>
              <w:ind w:left="37"/>
              <w:rPr>
                <w:rFonts w:eastAsia="Yu Mincho" w:cstheme="minorHAnsi"/>
                <w:b/>
                <w:bCs/>
                <w:sz w:val="24"/>
                <w:szCs w:val="24"/>
              </w:rPr>
            </w:pPr>
            <w:r w:rsidRPr="002B19A6">
              <w:rPr>
                <w:rFonts w:eastAsia="Yu Mincho" w:cstheme="minorHAnsi"/>
                <w:b/>
                <w:bCs/>
                <w:sz w:val="24"/>
                <w:szCs w:val="24"/>
              </w:rPr>
              <w:lastRenderedPageBreak/>
              <w:t>VPĮ 46 straipsnio 4 dalies 1 punktas</w:t>
            </w:r>
          </w:p>
          <w:p w14:paraId="01AB851B" w14:textId="77777777" w:rsidR="007C72EC" w:rsidRPr="002B19A6" w:rsidRDefault="007C72EC" w:rsidP="00E16A97">
            <w:pPr>
              <w:spacing w:line="240" w:lineRule="auto"/>
              <w:ind w:left="37"/>
              <w:rPr>
                <w:rFonts w:eastAsia="Yu Mincho" w:cstheme="minorHAnsi"/>
                <w:sz w:val="24"/>
                <w:szCs w:val="24"/>
              </w:rPr>
            </w:pPr>
          </w:p>
          <w:p w14:paraId="2C1E09EB" w14:textId="77777777" w:rsidR="007C72EC" w:rsidRPr="002B19A6" w:rsidRDefault="007C72EC" w:rsidP="00E16A97">
            <w:pPr>
              <w:spacing w:line="240" w:lineRule="auto"/>
              <w:ind w:left="37"/>
              <w:rPr>
                <w:rFonts w:eastAsia="Yu Mincho" w:cstheme="minorHAnsi"/>
                <w:sz w:val="24"/>
                <w:szCs w:val="24"/>
              </w:rPr>
            </w:pPr>
            <w:r w:rsidRPr="002B19A6">
              <w:rPr>
                <w:rFonts w:eastAsia="Yu Mincho" w:cstheme="minorHAnsi"/>
                <w:sz w:val="24"/>
                <w:szCs w:val="24"/>
              </w:rPr>
              <w:t>EBVPD III dalies C10 punktas</w:t>
            </w:r>
          </w:p>
        </w:tc>
        <w:tc>
          <w:tcPr>
            <w:tcW w:w="2614" w:type="pct"/>
          </w:tcPr>
          <w:p w14:paraId="176F3D30"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color w:val="000000"/>
                <w:sz w:val="24"/>
                <w:szCs w:val="24"/>
                <w:u w:color="000000"/>
                <w:bdr w:val="nil"/>
              </w:rPr>
            </w:pPr>
            <w:r w:rsidRPr="002B19A6">
              <w:rPr>
                <w:rFonts w:eastAsia="Calibri" w:cstheme="minorHAnsi"/>
                <w:color w:val="000000"/>
                <w:sz w:val="24"/>
                <w:szCs w:val="24"/>
                <w:u w:color="000000"/>
                <w:bdr w:val="nil"/>
              </w:rPr>
              <w:lastRenderedPageBreak/>
              <w:t>Užtenka pateikto EBVPD.</w:t>
            </w:r>
          </w:p>
          <w:p w14:paraId="218B297D"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Cs/>
                <w:iCs/>
                <w:color w:val="000000"/>
                <w:sz w:val="24"/>
                <w:szCs w:val="24"/>
                <w:u w:color="000000"/>
                <w:bdr w:val="nil"/>
              </w:rPr>
            </w:pPr>
          </w:p>
          <w:p w14:paraId="72C36C16"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iCs/>
                <w:color w:val="000000"/>
                <w:sz w:val="24"/>
                <w:szCs w:val="24"/>
                <w:u w:color="000000"/>
                <w:bdr w:val="nil"/>
              </w:rPr>
            </w:pPr>
          </w:p>
        </w:tc>
      </w:tr>
      <w:tr w:rsidR="007C72EC" w:rsidRPr="002B19A6" w14:paraId="794F5EB8" w14:textId="77777777" w:rsidTr="001B4D86">
        <w:trPr>
          <w:jc w:val="center"/>
        </w:trPr>
        <w:tc>
          <w:tcPr>
            <w:tcW w:w="1648" w:type="pct"/>
          </w:tcPr>
          <w:p w14:paraId="4E549BDD"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
                <w:color w:val="000000"/>
                <w:sz w:val="24"/>
                <w:szCs w:val="24"/>
                <w:u w:color="000000"/>
                <w:bdr w:val="nil"/>
              </w:rPr>
              <w:t>1.5.</w:t>
            </w:r>
            <w:r w:rsidRPr="002B19A6">
              <w:rPr>
                <w:rFonts w:eastAsia="Calibri" w:cstheme="minorHAnsi"/>
                <w:color w:val="000000"/>
                <w:sz w:val="24"/>
                <w:szCs w:val="24"/>
                <w:u w:color="000000"/>
                <w:bdr w:val="nil"/>
              </w:rPr>
              <w:t xml:space="preserve"> Tiekėjas pirkimo metu pateko į interesų konflikto situaciją, kaip apibrėžta VPĮ 21 straipsnyje, ir atitinkamos padėties negalima ištaisyti. </w:t>
            </w:r>
          </w:p>
          <w:p w14:paraId="1EEC4866"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color w:val="000000"/>
                <w:sz w:val="24"/>
                <w:szCs w:val="24"/>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9A24619" w14:textId="77777777" w:rsidR="007C72EC" w:rsidRPr="002B19A6" w:rsidRDefault="007C72EC" w:rsidP="00E16A97">
            <w:pPr>
              <w:spacing w:line="240" w:lineRule="auto"/>
              <w:ind w:left="37"/>
              <w:rPr>
                <w:rFonts w:eastAsia="Yu Mincho" w:cstheme="minorHAnsi"/>
                <w:b/>
                <w:bCs/>
                <w:sz w:val="24"/>
                <w:szCs w:val="24"/>
              </w:rPr>
            </w:pPr>
            <w:r w:rsidRPr="002B19A6">
              <w:rPr>
                <w:rFonts w:eastAsia="Yu Mincho" w:cstheme="minorHAnsi"/>
                <w:b/>
                <w:bCs/>
                <w:sz w:val="24"/>
                <w:szCs w:val="24"/>
              </w:rPr>
              <w:t>VPĮ 46 straipsnio 4 dalies 2 punktas</w:t>
            </w:r>
          </w:p>
          <w:p w14:paraId="11680D25" w14:textId="77777777" w:rsidR="007C72EC" w:rsidRPr="002B19A6" w:rsidRDefault="007C72EC" w:rsidP="00E16A97">
            <w:pPr>
              <w:spacing w:line="240" w:lineRule="auto"/>
              <w:ind w:left="37"/>
              <w:rPr>
                <w:rFonts w:eastAsia="Yu Mincho" w:cstheme="minorHAnsi"/>
                <w:sz w:val="24"/>
                <w:szCs w:val="24"/>
              </w:rPr>
            </w:pPr>
          </w:p>
          <w:p w14:paraId="5FCCF2AC" w14:textId="77777777" w:rsidR="007C72EC" w:rsidRPr="002B19A6" w:rsidRDefault="007C72EC" w:rsidP="00E16A97">
            <w:pPr>
              <w:pBdr>
                <w:top w:val="nil"/>
                <w:left w:val="nil"/>
                <w:bottom w:val="nil"/>
                <w:right w:val="nil"/>
                <w:between w:val="nil"/>
                <w:bar w:val="nil"/>
              </w:pBdr>
              <w:spacing w:line="240" w:lineRule="auto"/>
              <w:rPr>
                <w:rFonts w:eastAsia="Yu Mincho" w:cstheme="minorHAnsi"/>
                <w:color w:val="000000"/>
                <w:sz w:val="24"/>
                <w:szCs w:val="24"/>
                <w:u w:color="000000"/>
                <w:bdr w:val="nil"/>
              </w:rPr>
            </w:pPr>
            <w:r w:rsidRPr="002B19A6">
              <w:rPr>
                <w:rFonts w:eastAsia="Yu Mincho" w:cstheme="minorHAnsi"/>
                <w:sz w:val="24"/>
                <w:szCs w:val="24"/>
              </w:rPr>
              <w:t>EBVPD III dalies C12 punktas</w:t>
            </w:r>
          </w:p>
        </w:tc>
        <w:tc>
          <w:tcPr>
            <w:tcW w:w="2614" w:type="pct"/>
          </w:tcPr>
          <w:p w14:paraId="54868D18"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Užtenka pateikto EBVPD.</w:t>
            </w:r>
          </w:p>
          <w:p w14:paraId="48DFBF0A"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Cs/>
                <w:iCs/>
                <w:color w:val="000000"/>
                <w:sz w:val="24"/>
                <w:szCs w:val="24"/>
                <w:u w:color="000000"/>
                <w:bdr w:val="nil"/>
              </w:rPr>
            </w:pPr>
          </w:p>
          <w:p w14:paraId="4AB0BCFF"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iCs/>
                <w:color w:val="000000"/>
                <w:sz w:val="24"/>
                <w:szCs w:val="24"/>
                <w:u w:color="000000"/>
                <w:bdr w:val="nil"/>
              </w:rPr>
            </w:pPr>
          </w:p>
        </w:tc>
      </w:tr>
      <w:tr w:rsidR="007C72EC" w:rsidRPr="002B19A6" w14:paraId="67BFD4AD" w14:textId="77777777" w:rsidTr="001B4D86">
        <w:trPr>
          <w:jc w:val="center"/>
        </w:trPr>
        <w:tc>
          <w:tcPr>
            <w:tcW w:w="1648" w:type="pct"/>
          </w:tcPr>
          <w:p w14:paraId="74F1C21C"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
                <w:color w:val="000000"/>
                <w:sz w:val="24"/>
                <w:szCs w:val="24"/>
                <w:u w:color="000000"/>
                <w:bdr w:val="nil"/>
              </w:rPr>
              <w:t xml:space="preserve">1.6. </w:t>
            </w:r>
            <w:r w:rsidRPr="002B19A6">
              <w:rPr>
                <w:rFonts w:eastAsia="Calibri" w:cstheme="minorHAnsi"/>
                <w:color w:val="000000"/>
                <w:sz w:val="24"/>
                <w:szCs w:val="24"/>
                <w:u w:color="000000"/>
                <w:bdr w:val="nil"/>
              </w:rPr>
              <w:t>Pažeista konkurencija, kaip nustatyta VPĮ 27 straipsnio 3 ir 4 dalyse, ir atitinkamos padėties negalima ištaisyti.</w:t>
            </w:r>
          </w:p>
        </w:tc>
        <w:tc>
          <w:tcPr>
            <w:tcW w:w="738" w:type="pct"/>
          </w:tcPr>
          <w:p w14:paraId="79B0A361" w14:textId="77777777" w:rsidR="007C72EC" w:rsidRPr="002B19A6" w:rsidRDefault="007C72EC" w:rsidP="00E16A97">
            <w:pPr>
              <w:spacing w:line="240" w:lineRule="auto"/>
              <w:ind w:left="37"/>
              <w:rPr>
                <w:rFonts w:eastAsia="Yu Mincho" w:cstheme="minorHAnsi"/>
                <w:b/>
                <w:bCs/>
                <w:sz w:val="24"/>
                <w:szCs w:val="24"/>
              </w:rPr>
            </w:pPr>
            <w:r w:rsidRPr="002B19A6">
              <w:rPr>
                <w:rFonts w:eastAsia="Yu Mincho" w:cstheme="minorHAnsi"/>
                <w:b/>
                <w:bCs/>
                <w:sz w:val="24"/>
                <w:szCs w:val="24"/>
              </w:rPr>
              <w:t>VPĮ 46 straipsnio 4 dalies 3 punktas</w:t>
            </w:r>
          </w:p>
          <w:p w14:paraId="0878C025" w14:textId="77777777" w:rsidR="007C72EC" w:rsidRPr="002B19A6" w:rsidRDefault="007C72EC" w:rsidP="00E16A97">
            <w:pPr>
              <w:spacing w:line="240" w:lineRule="auto"/>
              <w:ind w:left="37"/>
              <w:rPr>
                <w:rFonts w:eastAsia="Yu Mincho" w:cstheme="minorHAnsi"/>
                <w:sz w:val="24"/>
                <w:szCs w:val="24"/>
              </w:rPr>
            </w:pPr>
          </w:p>
          <w:p w14:paraId="1B700151" w14:textId="77777777" w:rsidR="007C72EC" w:rsidRPr="002B19A6" w:rsidRDefault="007C72EC" w:rsidP="00E16A97">
            <w:pPr>
              <w:pBdr>
                <w:top w:val="nil"/>
                <w:left w:val="nil"/>
                <w:bottom w:val="nil"/>
                <w:right w:val="nil"/>
                <w:between w:val="nil"/>
                <w:bar w:val="nil"/>
              </w:pBdr>
              <w:spacing w:line="240" w:lineRule="auto"/>
              <w:rPr>
                <w:rFonts w:eastAsia="Yu Mincho" w:cstheme="minorHAnsi"/>
                <w:color w:val="000000"/>
                <w:sz w:val="24"/>
                <w:szCs w:val="24"/>
                <w:u w:color="000000"/>
                <w:bdr w:val="nil"/>
              </w:rPr>
            </w:pPr>
            <w:r w:rsidRPr="002B19A6">
              <w:rPr>
                <w:rFonts w:eastAsia="Yu Mincho" w:cstheme="minorHAnsi"/>
                <w:sz w:val="24"/>
                <w:szCs w:val="24"/>
              </w:rPr>
              <w:t>EBVPD III dalies C13 punktas</w:t>
            </w:r>
          </w:p>
        </w:tc>
        <w:tc>
          <w:tcPr>
            <w:tcW w:w="2614" w:type="pct"/>
          </w:tcPr>
          <w:p w14:paraId="32EF4AE8"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color w:val="000000"/>
                <w:sz w:val="24"/>
                <w:szCs w:val="24"/>
                <w:u w:color="000000"/>
                <w:bdr w:val="nil"/>
              </w:rPr>
            </w:pPr>
            <w:r w:rsidRPr="002B19A6">
              <w:rPr>
                <w:rFonts w:eastAsia="Calibri" w:cstheme="minorHAnsi"/>
                <w:color w:val="000000"/>
                <w:sz w:val="24"/>
                <w:szCs w:val="24"/>
                <w:u w:color="000000"/>
                <w:bdr w:val="nil"/>
              </w:rPr>
              <w:t>Užtenka pateikto EBVPD.</w:t>
            </w:r>
          </w:p>
          <w:p w14:paraId="21196EE4"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iCs/>
                <w:color w:val="000000"/>
                <w:sz w:val="24"/>
                <w:szCs w:val="24"/>
                <w:u w:color="000000"/>
                <w:bdr w:val="nil"/>
              </w:rPr>
            </w:pPr>
          </w:p>
        </w:tc>
      </w:tr>
      <w:tr w:rsidR="007C72EC" w:rsidRPr="002B19A6" w14:paraId="0CCC8DB3" w14:textId="77777777" w:rsidTr="001B4D86">
        <w:trPr>
          <w:jc w:val="center"/>
        </w:trPr>
        <w:tc>
          <w:tcPr>
            <w:tcW w:w="1648" w:type="pct"/>
          </w:tcPr>
          <w:p w14:paraId="454EE55C"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color w:val="000000"/>
                <w:sz w:val="24"/>
                <w:szCs w:val="24"/>
                <w:u w:color="000000"/>
                <w:bdr w:val="nil"/>
              </w:rPr>
            </w:pPr>
            <w:r w:rsidRPr="002B19A6">
              <w:rPr>
                <w:rFonts w:eastAsia="Calibri" w:cstheme="minorHAnsi"/>
                <w:b/>
                <w:color w:val="000000"/>
                <w:sz w:val="24"/>
                <w:szCs w:val="24"/>
                <w:u w:color="000000"/>
                <w:bdr w:val="nil"/>
              </w:rPr>
              <w:t>1.7.</w:t>
            </w:r>
            <w:r w:rsidRPr="002B19A6">
              <w:rPr>
                <w:rFonts w:eastAsia="Calibri" w:cstheme="minorHAnsi"/>
                <w:color w:val="000000"/>
                <w:sz w:val="24"/>
                <w:szCs w:val="24"/>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2B19A6">
              <w:rPr>
                <w:rFonts w:eastAsia="Calibri" w:cstheme="minorHAnsi"/>
                <w:color w:val="000000"/>
                <w:sz w:val="24"/>
                <w:szCs w:val="24"/>
                <w:u w:color="000000"/>
                <w:bdr w:val="nil"/>
              </w:rPr>
              <w:lastRenderedPageBreak/>
              <w:t xml:space="preserve">reikalaujamų pagal VPĮ 50 straipsnį. </w:t>
            </w:r>
          </w:p>
          <w:p w14:paraId="7EC1E591"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Cs/>
                <w:color w:val="000000"/>
                <w:sz w:val="24"/>
                <w:szCs w:val="24"/>
                <w:u w:color="000000"/>
                <w:bdr w:val="nil"/>
              </w:rPr>
            </w:pPr>
            <w:r w:rsidRPr="002B19A6">
              <w:rPr>
                <w:rFonts w:eastAsia="Calibri" w:cstheme="minorHAnsi"/>
                <w:bCs/>
                <w:color w:val="000000"/>
                <w:sz w:val="24"/>
                <w:szCs w:val="24"/>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90E223"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Cs/>
                <w:color w:val="000000"/>
                <w:sz w:val="24"/>
                <w:szCs w:val="24"/>
                <w:u w:color="000000"/>
                <w:bdr w:val="nil"/>
              </w:rPr>
            </w:pPr>
            <w:r w:rsidRPr="002B19A6">
              <w:rPr>
                <w:rFonts w:eastAsia="Calibri" w:cstheme="minorHAnsi"/>
                <w:bCs/>
                <w:color w:val="000000"/>
                <w:sz w:val="24"/>
                <w:szCs w:val="24"/>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2440394D" w14:textId="77777777" w:rsidR="007C72EC" w:rsidRPr="002B19A6" w:rsidRDefault="007C72EC" w:rsidP="00E16A97">
            <w:pPr>
              <w:spacing w:line="240" w:lineRule="auto"/>
              <w:ind w:left="37"/>
              <w:rPr>
                <w:rFonts w:eastAsia="Yu Mincho" w:cstheme="minorHAnsi"/>
                <w:b/>
                <w:bCs/>
                <w:sz w:val="24"/>
                <w:szCs w:val="24"/>
              </w:rPr>
            </w:pPr>
            <w:r w:rsidRPr="002B19A6">
              <w:rPr>
                <w:rFonts w:eastAsia="Yu Mincho" w:cstheme="minorHAnsi"/>
                <w:b/>
                <w:bCs/>
                <w:sz w:val="24"/>
                <w:szCs w:val="24"/>
              </w:rPr>
              <w:lastRenderedPageBreak/>
              <w:t>VPĮ 46 straipsnio 4 dalies 4 punktas</w:t>
            </w:r>
          </w:p>
          <w:p w14:paraId="4EE2F7B1" w14:textId="77777777" w:rsidR="007C72EC" w:rsidRPr="002B19A6" w:rsidRDefault="007C72EC" w:rsidP="00E16A97">
            <w:pPr>
              <w:spacing w:line="240" w:lineRule="auto"/>
              <w:ind w:left="37"/>
              <w:rPr>
                <w:rFonts w:eastAsia="Yu Mincho" w:cstheme="minorHAnsi"/>
                <w:sz w:val="24"/>
                <w:szCs w:val="24"/>
              </w:rPr>
            </w:pPr>
          </w:p>
          <w:p w14:paraId="74452E65" w14:textId="77777777" w:rsidR="007C72EC" w:rsidRPr="002B19A6" w:rsidRDefault="007C72EC" w:rsidP="00E16A97">
            <w:pPr>
              <w:pBdr>
                <w:top w:val="nil"/>
                <w:left w:val="nil"/>
                <w:bottom w:val="nil"/>
                <w:right w:val="nil"/>
                <w:between w:val="nil"/>
                <w:bar w:val="nil"/>
              </w:pBdr>
              <w:spacing w:line="240" w:lineRule="auto"/>
              <w:rPr>
                <w:rFonts w:eastAsia="Yu Mincho" w:cstheme="minorHAnsi"/>
                <w:color w:val="000000"/>
                <w:sz w:val="24"/>
                <w:szCs w:val="24"/>
                <w:u w:color="000000"/>
                <w:bdr w:val="nil"/>
              </w:rPr>
            </w:pPr>
            <w:r w:rsidRPr="002B19A6">
              <w:rPr>
                <w:rFonts w:eastAsia="Yu Mincho" w:cstheme="minorHAnsi"/>
                <w:sz w:val="24"/>
                <w:szCs w:val="24"/>
              </w:rPr>
              <w:t>EBVPD III dalies C15 punktas</w:t>
            </w:r>
          </w:p>
        </w:tc>
        <w:tc>
          <w:tcPr>
            <w:tcW w:w="2614" w:type="pct"/>
          </w:tcPr>
          <w:p w14:paraId="1D11C484"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Užtenka pateikto EBVPD.</w:t>
            </w:r>
          </w:p>
          <w:p w14:paraId="4DACBE1D" w14:textId="77777777" w:rsidR="007C72EC" w:rsidRPr="002B19A6" w:rsidRDefault="007C72EC" w:rsidP="00E16A97">
            <w:pPr>
              <w:spacing w:line="240" w:lineRule="auto"/>
              <w:ind w:left="32"/>
              <w:jc w:val="both"/>
              <w:rPr>
                <w:rFonts w:eastAsia="Calibri" w:cstheme="minorHAnsi"/>
                <w:bCs/>
                <w:iCs/>
                <w:sz w:val="24"/>
                <w:szCs w:val="24"/>
              </w:rPr>
            </w:pPr>
          </w:p>
          <w:p w14:paraId="77064748" w14:textId="77777777" w:rsidR="007C72EC" w:rsidRPr="002B19A6" w:rsidRDefault="007C72EC" w:rsidP="00E16A97">
            <w:pPr>
              <w:spacing w:line="240" w:lineRule="auto"/>
              <w:ind w:left="32"/>
              <w:jc w:val="both"/>
              <w:rPr>
                <w:rFonts w:eastAsia="Calibri" w:cstheme="minorHAnsi"/>
                <w:b/>
                <w:bCs/>
                <w:sz w:val="24"/>
                <w:szCs w:val="24"/>
              </w:rPr>
            </w:pPr>
            <w:r w:rsidRPr="002B19A6">
              <w:rPr>
                <w:rFonts w:eastAsia="Calibri"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6E992D0" w14:textId="77777777" w:rsidR="007C72EC" w:rsidRPr="002B19A6" w:rsidRDefault="007C72EC" w:rsidP="00E16A97">
            <w:pPr>
              <w:spacing w:line="240" w:lineRule="auto"/>
              <w:ind w:left="32"/>
              <w:jc w:val="both"/>
              <w:rPr>
                <w:rFonts w:eastAsia="Calibri" w:cstheme="minorHAnsi"/>
                <w:b/>
                <w:bCs/>
                <w:sz w:val="24"/>
                <w:szCs w:val="24"/>
              </w:rPr>
            </w:pPr>
          </w:p>
          <w:p w14:paraId="09B20092" w14:textId="77777777" w:rsidR="007C72EC" w:rsidRPr="002B19A6" w:rsidRDefault="006D4E29"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hyperlink r:id="rId15" w:history="1">
              <w:r w:rsidR="007C72EC" w:rsidRPr="002B19A6">
                <w:rPr>
                  <w:rFonts w:eastAsia="Calibri" w:cstheme="minorHAnsi"/>
                  <w:sz w:val="24"/>
                  <w:szCs w:val="24"/>
                </w:rPr>
                <w:t>https://vpt.lrv.lt/lt/nuorodos/kiti-duomenys/powerbi/melaginga-informacija-pateikusiu-tiekeju-sarasas-3/</w:t>
              </w:r>
            </w:hyperlink>
            <w:r w:rsidR="007C72EC" w:rsidRPr="002B19A6">
              <w:rPr>
                <w:rFonts w:eastAsia="Calibri" w:cstheme="minorHAnsi"/>
                <w:sz w:val="24"/>
                <w:szCs w:val="24"/>
              </w:rPr>
              <w:t xml:space="preserve"> </w:t>
            </w:r>
          </w:p>
        </w:tc>
      </w:tr>
      <w:tr w:rsidR="007C72EC" w:rsidRPr="002B19A6" w14:paraId="0CE1DBD7" w14:textId="77777777" w:rsidTr="001B4D86">
        <w:trPr>
          <w:jc w:val="center"/>
        </w:trPr>
        <w:tc>
          <w:tcPr>
            <w:tcW w:w="1648" w:type="pct"/>
          </w:tcPr>
          <w:p w14:paraId="1E64C965"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
                <w:color w:val="000000"/>
                <w:sz w:val="24"/>
                <w:szCs w:val="24"/>
                <w:u w:color="000000"/>
                <w:bdr w:val="nil"/>
              </w:rPr>
              <w:lastRenderedPageBreak/>
              <w:t>1.8.</w:t>
            </w:r>
            <w:r w:rsidRPr="002B19A6">
              <w:rPr>
                <w:rFonts w:eastAsia="Calibri" w:cstheme="minorHAnsi"/>
                <w:color w:val="000000"/>
                <w:sz w:val="24"/>
                <w:szCs w:val="24"/>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1B8EF877" w14:textId="77777777" w:rsidR="007C72EC" w:rsidRPr="002B19A6" w:rsidRDefault="007C72EC" w:rsidP="00E16A97">
            <w:pPr>
              <w:spacing w:line="240" w:lineRule="auto"/>
              <w:ind w:left="37"/>
              <w:rPr>
                <w:rFonts w:eastAsia="Yu Mincho" w:cstheme="minorHAnsi"/>
                <w:b/>
                <w:bCs/>
                <w:sz w:val="24"/>
                <w:szCs w:val="24"/>
              </w:rPr>
            </w:pPr>
            <w:r w:rsidRPr="002B19A6">
              <w:rPr>
                <w:rFonts w:eastAsia="Yu Mincho" w:cstheme="minorHAnsi"/>
                <w:b/>
                <w:bCs/>
                <w:sz w:val="24"/>
                <w:szCs w:val="24"/>
              </w:rPr>
              <w:t>VPĮ 46 straipsnio 4 dalies 5 punktas</w:t>
            </w:r>
          </w:p>
          <w:p w14:paraId="56DEBFBA" w14:textId="77777777" w:rsidR="007C72EC" w:rsidRPr="002B19A6" w:rsidRDefault="007C72EC" w:rsidP="00E16A97">
            <w:pPr>
              <w:spacing w:line="240" w:lineRule="auto"/>
              <w:ind w:left="37"/>
              <w:rPr>
                <w:rFonts w:eastAsia="Yu Mincho" w:cstheme="minorHAnsi"/>
                <w:sz w:val="24"/>
                <w:szCs w:val="24"/>
              </w:rPr>
            </w:pPr>
          </w:p>
          <w:p w14:paraId="3A6E1BE3" w14:textId="77777777" w:rsidR="007C72EC" w:rsidRPr="002B19A6" w:rsidRDefault="007C72EC" w:rsidP="00E16A97">
            <w:pPr>
              <w:spacing w:line="240" w:lineRule="auto"/>
              <w:ind w:left="37"/>
              <w:rPr>
                <w:rFonts w:eastAsia="Yu Mincho" w:cstheme="minorHAnsi"/>
                <w:sz w:val="24"/>
                <w:szCs w:val="24"/>
              </w:rPr>
            </w:pPr>
            <w:r w:rsidRPr="002B19A6">
              <w:rPr>
                <w:rFonts w:eastAsia="Yu Mincho" w:cstheme="minorHAnsi"/>
                <w:sz w:val="24"/>
                <w:szCs w:val="24"/>
              </w:rPr>
              <w:t>EBVPD</w:t>
            </w:r>
            <w:r w:rsidRPr="002B19A6">
              <w:rPr>
                <w:rFonts w:eastAsia="Arial" w:cstheme="minorHAnsi"/>
                <w:sz w:val="24"/>
                <w:szCs w:val="24"/>
              </w:rPr>
              <w:t xml:space="preserve"> III dalies C15 punktas</w:t>
            </w:r>
          </w:p>
          <w:p w14:paraId="2D309AB9" w14:textId="77777777" w:rsidR="007C72EC" w:rsidRPr="002B19A6" w:rsidRDefault="007C72EC" w:rsidP="00E16A97">
            <w:pPr>
              <w:pBdr>
                <w:top w:val="nil"/>
                <w:left w:val="nil"/>
                <w:bottom w:val="nil"/>
                <w:right w:val="nil"/>
                <w:between w:val="nil"/>
                <w:bar w:val="nil"/>
              </w:pBdr>
              <w:spacing w:line="240" w:lineRule="auto"/>
              <w:rPr>
                <w:rFonts w:eastAsia="Yu Mincho" w:cstheme="minorHAnsi"/>
                <w:color w:val="000000"/>
                <w:sz w:val="24"/>
                <w:szCs w:val="24"/>
                <w:u w:color="000000"/>
                <w:bdr w:val="nil"/>
              </w:rPr>
            </w:pPr>
          </w:p>
        </w:tc>
        <w:tc>
          <w:tcPr>
            <w:tcW w:w="2614" w:type="pct"/>
          </w:tcPr>
          <w:p w14:paraId="3CAC7B15"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color w:val="000000"/>
                <w:sz w:val="24"/>
                <w:szCs w:val="24"/>
                <w:u w:color="000000"/>
                <w:bdr w:val="nil"/>
              </w:rPr>
            </w:pPr>
            <w:r w:rsidRPr="002B19A6">
              <w:rPr>
                <w:rFonts w:eastAsia="Calibri" w:cstheme="minorHAnsi"/>
                <w:color w:val="000000"/>
                <w:sz w:val="24"/>
                <w:szCs w:val="24"/>
                <w:u w:color="000000"/>
                <w:bdr w:val="nil"/>
              </w:rPr>
              <w:t>Užtenka pateikto EBVPD.</w:t>
            </w:r>
          </w:p>
          <w:p w14:paraId="3FFAA03B"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iCs/>
                <w:color w:val="000000"/>
                <w:sz w:val="24"/>
                <w:szCs w:val="24"/>
                <w:u w:color="000000"/>
                <w:bdr w:val="nil"/>
              </w:rPr>
            </w:pPr>
          </w:p>
        </w:tc>
      </w:tr>
      <w:tr w:rsidR="007C72EC" w:rsidRPr="002B19A6" w14:paraId="44F8B90E" w14:textId="77777777" w:rsidTr="001B4D86">
        <w:trPr>
          <w:jc w:val="center"/>
        </w:trPr>
        <w:tc>
          <w:tcPr>
            <w:tcW w:w="1648" w:type="pct"/>
          </w:tcPr>
          <w:p w14:paraId="4FBB89DE"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b/>
                <w:sz w:val="24"/>
                <w:szCs w:val="24"/>
              </w:rPr>
              <w:t>1.9.</w:t>
            </w:r>
            <w:r w:rsidRPr="002B19A6">
              <w:rPr>
                <w:rFonts w:eastAsia="Calibri" w:cstheme="minorHAnsi"/>
                <w:sz w:val="24"/>
                <w:szCs w:val="24"/>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2B19A6">
              <w:rPr>
                <w:rFonts w:eastAsia="Calibri" w:cstheme="minorHAnsi"/>
                <w:sz w:val="24"/>
                <w:szCs w:val="24"/>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A4DD6B"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17CF2E8F" w14:textId="77777777" w:rsidR="007C72EC" w:rsidRPr="002B19A6" w:rsidRDefault="007C72EC" w:rsidP="00E16A97">
            <w:pPr>
              <w:spacing w:line="240" w:lineRule="auto"/>
              <w:rPr>
                <w:rFonts w:eastAsia="Yu Mincho" w:cstheme="minorHAnsi"/>
                <w:b/>
                <w:bCs/>
                <w:sz w:val="24"/>
                <w:szCs w:val="24"/>
              </w:rPr>
            </w:pPr>
            <w:r w:rsidRPr="002B19A6">
              <w:rPr>
                <w:rFonts w:eastAsia="Yu Mincho" w:cstheme="minorHAnsi"/>
                <w:b/>
                <w:bCs/>
                <w:sz w:val="24"/>
                <w:szCs w:val="24"/>
              </w:rPr>
              <w:lastRenderedPageBreak/>
              <w:t>VPĮ 46 straipsnio 4 dalies 6 punktas</w:t>
            </w:r>
          </w:p>
          <w:p w14:paraId="0239F1E1" w14:textId="77777777" w:rsidR="007C72EC" w:rsidRPr="002B19A6" w:rsidRDefault="007C72EC" w:rsidP="00E16A97">
            <w:pPr>
              <w:spacing w:line="240" w:lineRule="auto"/>
              <w:rPr>
                <w:rFonts w:eastAsia="Yu Mincho" w:cstheme="minorHAnsi"/>
                <w:sz w:val="24"/>
                <w:szCs w:val="24"/>
              </w:rPr>
            </w:pPr>
          </w:p>
          <w:p w14:paraId="0400F49F" w14:textId="77777777" w:rsidR="007C72EC" w:rsidRPr="002B19A6" w:rsidRDefault="007C72EC" w:rsidP="00E16A97">
            <w:pPr>
              <w:spacing w:line="240" w:lineRule="auto"/>
              <w:rPr>
                <w:rFonts w:eastAsia="Yu Mincho" w:cstheme="minorHAnsi"/>
                <w:sz w:val="24"/>
                <w:szCs w:val="24"/>
              </w:rPr>
            </w:pPr>
            <w:r w:rsidRPr="002B19A6">
              <w:rPr>
                <w:rFonts w:eastAsia="Yu Mincho" w:cstheme="minorHAnsi"/>
                <w:sz w:val="24"/>
                <w:szCs w:val="24"/>
              </w:rPr>
              <w:t>EBVPD</w:t>
            </w:r>
            <w:r w:rsidRPr="002B19A6">
              <w:rPr>
                <w:rFonts w:eastAsia="Arial" w:cstheme="minorHAnsi"/>
                <w:sz w:val="24"/>
                <w:szCs w:val="24"/>
              </w:rPr>
              <w:t xml:space="preserve"> III dalies C14 punktas</w:t>
            </w:r>
          </w:p>
          <w:p w14:paraId="33B52DDD" w14:textId="77777777" w:rsidR="007C72EC" w:rsidRPr="002B19A6" w:rsidRDefault="007C72EC" w:rsidP="00E16A97">
            <w:pPr>
              <w:pBdr>
                <w:top w:val="nil"/>
                <w:left w:val="nil"/>
                <w:bottom w:val="nil"/>
                <w:right w:val="nil"/>
                <w:between w:val="nil"/>
                <w:bar w:val="nil"/>
              </w:pBdr>
              <w:spacing w:line="240" w:lineRule="auto"/>
              <w:rPr>
                <w:rFonts w:eastAsia="Yu Mincho" w:cstheme="minorHAnsi"/>
                <w:color w:val="000000"/>
                <w:sz w:val="24"/>
                <w:szCs w:val="24"/>
                <w:u w:color="000000"/>
                <w:bdr w:val="nil"/>
              </w:rPr>
            </w:pPr>
          </w:p>
        </w:tc>
        <w:tc>
          <w:tcPr>
            <w:tcW w:w="2614" w:type="pct"/>
          </w:tcPr>
          <w:p w14:paraId="48AD474D" w14:textId="77777777" w:rsidR="007C72EC" w:rsidRPr="002B19A6" w:rsidRDefault="007C72EC" w:rsidP="00E16A97">
            <w:pPr>
              <w:pBdr>
                <w:top w:val="nil"/>
                <w:left w:val="nil"/>
                <w:bottom w:val="nil"/>
                <w:right w:val="nil"/>
                <w:between w:val="nil"/>
                <w:bar w:val="nil"/>
              </w:pBdr>
              <w:spacing w:line="240" w:lineRule="auto"/>
              <w:rPr>
                <w:rFonts w:eastAsia="Calibri" w:cstheme="minorHAnsi"/>
                <w:color w:val="000000"/>
                <w:sz w:val="24"/>
                <w:szCs w:val="24"/>
                <w:u w:color="000000"/>
                <w:bdr w:val="nil"/>
              </w:rPr>
            </w:pPr>
            <w:r w:rsidRPr="002B19A6">
              <w:rPr>
                <w:rFonts w:eastAsia="Calibri" w:cstheme="minorHAnsi"/>
                <w:color w:val="000000"/>
                <w:sz w:val="24"/>
                <w:szCs w:val="24"/>
                <w:u w:color="000000"/>
                <w:bdr w:val="nil"/>
              </w:rPr>
              <w:t>Užtenka pateikto EBVPD.</w:t>
            </w:r>
          </w:p>
          <w:p w14:paraId="3A951F44"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Cs/>
                <w:iCs/>
                <w:color w:val="000000"/>
                <w:sz w:val="24"/>
                <w:szCs w:val="24"/>
                <w:u w:color="000000"/>
                <w:bdr w:val="nil"/>
              </w:rPr>
            </w:pPr>
          </w:p>
          <w:p w14:paraId="05DD3E09"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
                <w:bCs/>
                <w:color w:val="000000"/>
                <w:sz w:val="24"/>
                <w:szCs w:val="24"/>
                <w:u w:color="000000"/>
                <w:bdr w:val="nil"/>
              </w:rPr>
              <w:t xml:space="preserve">Priimant sprendimus dėl tiekėjo pašalinimo iš pirkimo procedūros šiame punkte nurodytu pašalinimo pagrindu, gali būti atsižvelgiama į pagal VPĮ 91 straipsnį skelbiamą informaciją: </w:t>
            </w:r>
          </w:p>
          <w:p w14:paraId="13A199F1"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color w:val="000000"/>
                <w:sz w:val="24"/>
                <w:szCs w:val="24"/>
                <w:u w:color="000000"/>
                <w:bdr w:val="nil"/>
              </w:rPr>
            </w:pPr>
          </w:p>
          <w:p w14:paraId="399B6EA5" w14:textId="77777777" w:rsidR="007C72EC" w:rsidRPr="002B19A6" w:rsidRDefault="006D4E29" w:rsidP="00E16A97">
            <w:pPr>
              <w:spacing w:line="240" w:lineRule="auto"/>
              <w:rPr>
                <w:rFonts w:eastAsia="Calibri" w:cstheme="minorHAnsi"/>
                <w:sz w:val="24"/>
                <w:szCs w:val="24"/>
              </w:rPr>
            </w:pPr>
            <w:hyperlink r:id="rId16" w:history="1">
              <w:r w:rsidR="007C72EC" w:rsidRPr="002B19A6">
                <w:rPr>
                  <w:rFonts w:eastAsia="Calibri" w:cstheme="minorHAnsi"/>
                  <w:sz w:val="24"/>
                  <w:szCs w:val="24"/>
                </w:rPr>
                <w:t>https://vpt.lrv.lt/lt/nuorodos/kiti-duomenys/powerbi/nepatikimi-tiekejai-1/</w:t>
              </w:r>
            </w:hyperlink>
          </w:p>
          <w:p w14:paraId="1AF07D58"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color w:val="000000"/>
                <w:sz w:val="24"/>
                <w:szCs w:val="24"/>
                <w:u w:color="000000"/>
                <w:bdr w:val="nil"/>
              </w:rPr>
            </w:pPr>
          </w:p>
          <w:p w14:paraId="170564CD" w14:textId="77777777" w:rsidR="007C72EC" w:rsidRPr="002B19A6" w:rsidRDefault="006D4E29"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hyperlink r:id="rId17" w:history="1">
              <w:r w:rsidR="007C72EC" w:rsidRPr="002B19A6">
                <w:rPr>
                  <w:rFonts w:eastAsia="Calibri" w:cstheme="minorHAnsi"/>
                  <w:color w:val="0000FF"/>
                  <w:sz w:val="24"/>
                  <w:szCs w:val="24"/>
                  <w:u w:val="single" w:color="000000"/>
                  <w:bdr w:val="nil"/>
                </w:rPr>
                <w:t>https://vpt.lrv.lt/lt/pasalinimo-pagrindai-1/nepatikimu-koncesininku-sarasas-1/nepatikimu-koncesininku-sarasas</w:t>
              </w:r>
            </w:hyperlink>
          </w:p>
        </w:tc>
      </w:tr>
      <w:tr w:rsidR="007C72EC" w:rsidRPr="002B19A6" w14:paraId="2417F4D9" w14:textId="77777777" w:rsidTr="001B4D86">
        <w:trPr>
          <w:jc w:val="center"/>
        </w:trPr>
        <w:tc>
          <w:tcPr>
            <w:tcW w:w="1648" w:type="pct"/>
          </w:tcPr>
          <w:p w14:paraId="14E02ADA"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color w:val="000000"/>
                <w:sz w:val="24"/>
                <w:szCs w:val="24"/>
                <w:u w:color="000000"/>
                <w:bdr w:val="nil"/>
              </w:rPr>
            </w:pPr>
            <w:r w:rsidRPr="002B19A6">
              <w:rPr>
                <w:rFonts w:eastAsia="Calibri" w:cstheme="minorHAnsi"/>
                <w:b/>
                <w:color w:val="000000"/>
                <w:sz w:val="24"/>
                <w:szCs w:val="24"/>
                <w:u w:color="000000"/>
                <w:bdr w:val="nil"/>
              </w:rPr>
              <w:t>1.10.</w:t>
            </w:r>
            <w:r w:rsidRPr="002B19A6">
              <w:rPr>
                <w:rFonts w:eastAsia="Calibri" w:cstheme="minorHAnsi"/>
                <w:color w:val="000000"/>
                <w:sz w:val="24"/>
                <w:szCs w:val="24"/>
                <w:u w:color="000000"/>
                <w:bdr w:val="nil"/>
              </w:rPr>
              <w:t xml:space="preserve"> Tiekėjas yra padaręs rimtą profesinį pažeidimą, dėl kurio perkančioji organizacija abejoja tiekėjo sąžiningumu, kai jis yra padaręs finansinės atskaitomybės ir audito teisės aktų pažeidimą ir nuo jo </w:t>
            </w:r>
            <w:r w:rsidRPr="002B19A6">
              <w:rPr>
                <w:rFonts w:eastAsia="Calibri" w:cstheme="minorHAnsi"/>
                <w:color w:val="000000"/>
                <w:sz w:val="24"/>
                <w:szCs w:val="24"/>
                <w:u w:color="000000"/>
                <w:bdr w:val="nil"/>
              </w:rPr>
              <w:lastRenderedPageBreak/>
              <w:t>padarymo dienos praėjo mažiau kaip vieni metai.</w:t>
            </w:r>
          </w:p>
          <w:p w14:paraId="76D89BB9" w14:textId="77777777" w:rsidR="007C72EC" w:rsidRPr="002B19A6" w:rsidRDefault="007C72EC" w:rsidP="00E16A97">
            <w:pPr>
              <w:spacing w:line="240" w:lineRule="auto"/>
              <w:jc w:val="both"/>
              <w:rPr>
                <w:rFonts w:eastAsia="Calibri" w:cstheme="minorHAnsi"/>
                <w:b/>
                <w:sz w:val="24"/>
                <w:szCs w:val="24"/>
              </w:rPr>
            </w:pPr>
          </w:p>
        </w:tc>
        <w:tc>
          <w:tcPr>
            <w:tcW w:w="738" w:type="pct"/>
          </w:tcPr>
          <w:p w14:paraId="6EDB00B0" w14:textId="77777777" w:rsidR="007C72EC" w:rsidRPr="002B19A6" w:rsidRDefault="007C72EC" w:rsidP="00E16A97">
            <w:pPr>
              <w:spacing w:line="240" w:lineRule="auto"/>
              <w:rPr>
                <w:rFonts w:eastAsia="Yu Mincho" w:cstheme="minorHAnsi"/>
                <w:b/>
                <w:bCs/>
                <w:sz w:val="24"/>
                <w:szCs w:val="24"/>
              </w:rPr>
            </w:pPr>
            <w:r w:rsidRPr="002B19A6">
              <w:rPr>
                <w:rFonts w:eastAsia="Yu Mincho" w:cstheme="minorHAnsi"/>
                <w:b/>
                <w:bCs/>
                <w:sz w:val="24"/>
                <w:szCs w:val="24"/>
              </w:rPr>
              <w:lastRenderedPageBreak/>
              <w:t>VPĮ 46 straipsnio 4 dalies 7 punkto a papunktis</w:t>
            </w:r>
          </w:p>
          <w:p w14:paraId="62B66323" w14:textId="77777777" w:rsidR="007C72EC" w:rsidRPr="002B19A6" w:rsidRDefault="007C72EC" w:rsidP="00E16A97">
            <w:pPr>
              <w:spacing w:line="240" w:lineRule="auto"/>
              <w:rPr>
                <w:rFonts w:eastAsia="Yu Mincho" w:cstheme="minorHAnsi"/>
                <w:sz w:val="24"/>
                <w:szCs w:val="24"/>
              </w:rPr>
            </w:pPr>
          </w:p>
          <w:p w14:paraId="0A0611A8" w14:textId="77777777" w:rsidR="007C72EC" w:rsidRPr="002B19A6" w:rsidRDefault="007C72EC" w:rsidP="00E16A97">
            <w:pPr>
              <w:pBdr>
                <w:top w:val="nil"/>
                <w:left w:val="nil"/>
                <w:bottom w:val="nil"/>
                <w:right w:val="nil"/>
                <w:between w:val="nil"/>
                <w:bar w:val="nil"/>
              </w:pBdr>
              <w:spacing w:line="240" w:lineRule="auto"/>
              <w:rPr>
                <w:rFonts w:eastAsia="Yu Mincho" w:cstheme="minorHAnsi"/>
                <w:color w:val="000000"/>
                <w:sz w:val="24"/>
                <w:szCs w:val="24"/>
                <w:u w:color="000000"/>
                <w:bdr w:val="nil"/>
              </w:rPr>
            </w:pPr>
            <w:r w:rsidRPr="002B19A6">
              <w:rPr>
                <w:rFonts w:eastAsia="Yu Mincho" w:cstheme="minorHAnsi"/>
                <w:sz w:val="24"/>
                <w:szCs w:val="24"/>
              </w:rPr>
              <w:lastRenderedPageBreak/>
              <w:t>EBVPD III dalies C11 punktas</w:t>
            </w:r>
          </w:p>
        </w:tc>
        <w:tc>
          <w:tcPr>
            <w:tcW w:w="2614" w:type="pct"/>
          </w:tcPr>
          <w:p w14:paraId="25E008A3"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lastRenderedPageBreak/>
              <w:t>Užtenka pateikto EBVPD.</w:t>
            </w:r>
          </w:p>
          <w:p w14:paraId="1EB82E4F"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Priimant sprendimus dėl tiekėjo pašalinimo iš pirkimo procedūros šiame punkte nurodytu pašalinimo pagrindu, be kita ko, atsižvelgiama į</w:t>
            </w:r>
            <w:r w:rsidRPr="002B19A6">
              <w:rPr>
                <w:rFonts w:eastAsia="Calibri" w:cstheme="minorHAnsi"/>
                <w:b/>
                <w:bCs/>
                <w:sz w:val="24"/>
                <w:szCs w:val="24"/>
              </w:rPr>
              <w:t xml:space="preserve"> </w:t>
            </w:r>
            <w:r w:rsidRPr="002B19A6">
              <w:rPr>
                <w:rFonts w:eastAsia="Calibri" w:cstheme="minorHAnsi"/>
                <w:sz w:val="24"/>
                <w:szCs w:val="24"/>
              </w:rPr>
              <w:t xml:space="preserve">nacionalinėje duomenų bazėje adresu: </w:t>
            </w:r>
            <w:hyperlink r:id="rId18" w:history="1">
              <w:r w:rsidRPr="002B19A6">
                <w:rPr>
                  <w:rFonts w:eastAsia="Calibri" w:cstheme="minorHAnsi"/>
                  <w:color w:val="0000FF"/>
                  <w:sz w:val="24"/>
                  <w:szCs w:val="24"/>
                  <w:u w:val="single"/>
                </w:rPr>
                <w:t>https://www.registrucentras.lt/jar/p/index.php</w:t>
              </w:r>
            </w:hyperlink>
          </w:p>
          <w:p w14:paraId="1AD53F0E"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lastRenderedPageBreak/>
              <w:t>paskelbtą informaciją, taip pat į šiame informaciniame pranešime pateiktą informaciją:</w:t>
            </w:r>
          </w:p>
          <w:p w14:paraId="01E0B1F7" w14:textId="77777777" w:rsidR="007C72EC" w:rsidRPr="002B19A6" w:rsidRDefault="006D4E29" w:rsidP="00E16A97">
            <w:pPr>
              <w:pBdr>
                <w:top w:val="nil"/>
                <w:left w:val="nil"/>
                <w:bottom w:val="nil"/>
                <w:right w:val="nil"/>
                <w:between w:val="nil"/>
                <w:bar w:val="nil"/>
              </w:pBdr>
              <w:spacing w:line="240" w:lineRule="auto"/>
              <w:jc w:val="both"/>
              <w:rPr>
                <w:rFonts w:eastAsia="Calibri" w:cstheme="minorHAnsi"/>
                <w:b/>
                <w:bCs/>
                <w:iCs/>
                <w:color w:val="000000"/>
                <w:sz w:val="24"/>
                <w:szCs w:val="24"/>
                <w:u w:color="000000"/>
                <w:bdr w:val="nil"/>
              </w:rPr>
            </w:pPr>
            <w:hyperlink r:id="rId19" w:history="1">
              <w:r w:rsidR="007C72EC" w:rsidRPr="002B19A6">
                <w:rPr>
                  <w:rFonts w:eastAsia="Calibri" w:cstheme="minorHAnsi"/>
                  <w:sz w:val="24"/>
                  <w:szCs w:val="24"/>
                </w:rPr>
                <w:t>https://vpt.lrv.lt/lt/naujienos-3/finansiniu-ataskaitu-nepateikimas-gali-tapti-kliutimi-dalyvauti-viesuosiuose-pirkimuose/</w:t>
              </w:r>
            </w:hyperlink>
          </w:p>
        </w:tc>
      </w:tr>
      <w:tr w:rsidR="007C72EC" w:rsidRPr="002B19A6" w14:paraId="5D9D8C9E" w14:textId="77777777" w:rsidTr="001B4D86">
        <w:trPr>
          <w:jc w:val="center"/>
        </w:trPr>
        <w:tc>
          <w:tcPr>
            <w:tcW w:w="1648" w:type="pct"/>
          </w:tcPr>
          <w:p w14:paraId="4618F171"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
                <w:bCs/>
                <w:color w:val="000000"/>
                <w:sz w:val="24"/>
                <w:szCs w:val="24"/>
                <w:u w:color="000000"/>
                <w:bdr w:val="nil"/>
              </w:rPr>
            </w:pPr>
            <w:r w:rsidRPr="002B19A6">
              <w:rPr>
                <w:rFonts w:eastAsia="Calibri" w:cstheme="minorHAnsi"/>
                <w:b/>
                <w:color w:val="000000"/>
                <w:sz w:val="24"/>
                <w:szCs w:val="24"/>
                <w:u w:color="000000"/>
                <w:bdr w:val="nil"/>
              </w:rPr>
              <w:lastRenderedPageBreak/>
              <w:t>1.11.</w:t>
            </w:r>
            <w:r w:rsidRPr="002B19A6">
              <w:rPr>
                <w:rFonts w:eastAsia="Calibri" w:cstheme="minorHAnsi"/>
                <w:color w:val="000000"/>
                <w:sz w:val="24"/>
                <w:szCs w:val="24"/>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2B19A6">
              <w:rPr>
                <w:rFonts w:eastAsia="Calibri" w:cstheme="minorHAnsi"/>
                <w:color w:val="000000"/>
                <w:sz w:val="24"/>
                <w:szCs w:val="24"/>
                <w:u w:color="000000"/>
                <w:bdr w:val="nil"/>
                <w:vertAlign w:val="superscript"/>
              </w:rPr>
              <w:t>1</w:t>
            </w:r>
            <w:r w:rsidRPr="002B19A6">
              <w:rPr>
                <w:rFonts w:eastAsia="Calibri" w:cstheme="minorHAnsi"/>
                <w:color w:val="000000"/>
                <w:sz w:val="24"/>
                <w:szCs w:val="24"/>
                <w:u w:color="000000"/>
                <w:bdr w:val="nil"/>
              </w:rPr>
              <w:t xml:space="preserve"> straipsnio 1 dalyje.</w:t>
            </w:r>
          </w:p>
        </w:tc>
        <w:tc>
          <w:tcPr>
            <w:tcW w:w="738" w:type="pct"/>
          </w:tcPr>
          <w:p w14:paraId="45F346E7" w14:textId="77777777" w:rsidR="007C72EC" w:rsidRPr="002B19A6" w:rsidRDefault="007C72EC" w:rsidP="00E16A97">
            <w:pPr>
              <w:spacing w:line="240" w:lineRule="auto"/>
              <w:rPr>
                <w:rFonts w:eastAsia="Yu Mincho" w:cstheme="minorHAnsi"/>
                <w:b/>
                <w:bCs/>
                <w:sz w:val="24"/>
                <w:szCs w:val="24"/>
              </w:rPr>
            </w:pPr>
            <w:r w:rsidRPr="002B19A6">
              <w:rPr>
                <w:rFonts w:eastAsia="Yu Mincho" w:cstheme="minorHAnsi"/>
                <w:b/>
                <w:bCs/>
                <w:sz w:val="24"/>
                <w:szCs w:val="24"/>
              </w:rPr>
              <w:t>VPĮ 46 straipsnio 4 dalies 7 punkto b papunktis</w:t>
            </w:r>
          </w:p>
          <w:p w14:paraId="20F3F75E" w14:textId="77777777" w:rsidR="007C72EC" w:rsidRPr="002B19A6" w:rsidRDefault="007C72EC" w:rsidP="00E16A97">
            <w:pPr>
              <w:spacing w:line="240" w:lineRule="auto"/>
              <w:rPr>
                <w:rFonts w:eastAsia="Yu Mincho" w:cstheme="minorHAnsi"/>
                <w:sz w:val="24"/>
                <w:szCs w:val="24"/>
              </w:rPr>
            </w:pPr>
          </w:p>
          <w:p w14:paraId="4A6596C2" w14:textId="77777777" w:rsidR="007C72EC" w:rsidRPr="002B19A6" w:rsidRDefault="007C72EC" w:rsidP="00E16A97">
            <w:pPr>
              <w:spacing w:line="240" w:lineRule="auto"/>
              <w:rPr>
                <w:rFonts w:eastAsia="Yu Mincho" w:cstheme="minorHAnsi"/>
                <w:sz w:val="24"/>
                <w:szCs w:val="24"/>
              </w:rPr>
            </w:pPr>
            <w:r w:rsidRPr="002B19A6">
              <w:rPr>
                <w:rFonts w:eastAsia="Yu Mincho" w:cstheme="minorHAnsi"/>
                <w:sz w:val="24"/>
                <w:szCs w:val="24"/>
              </w:rPr>
              <w:t>EBVPD III dalies C11 punktas</w:t>
            </w:r>
          </w:p>
        </w:tc>
        <w:tc>
          <w:tcPr>
            <w:tcW w:w="2614" w:type="pct"/>
          </w:tcPr>
          <w:p w14:paraId="36556080"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Užtenka pateikto EBVPD.</w:t>
            </w:r>
          </w:p>
          <w:p w14:paraId="0463E80B" w14:textId="77777777" w:rsidR="007C72EC" w:rsidRPr="002B19A6" w:rsidRDefault="007C72EC" w:rsidP="00E16A97">
            <w:pPr>
              <w:spacing w:line="240" w:lineRule="auto"/>
              <w:ind w:left="32"/>
              <w:jc w:val="both"/>
              <w:rPr>
                <w:rFonts w:eastAsia="Calibri" w:cstheme="minorHAnsi"/>
                <w:b/>
                <w:bCs/>
                <w:iCs/>
                <w:sz w:val="24"/>
                <w:szCs w:val="24"/>
              </w:rPr>
            </w:pPr>
          </w:p>
          <w:p w14:paraId="07C9A3CC" w14:textId="77777777" w:rsidR="007C72EC" w:rsidRPr="002B19A6" w:rsidRDefault="007C72EC" w:rsidP="00E16A97">
            <w:pPr>
              <w:spacing w:line="240" w:lineRule="auto"/>
              <w:ind w:left="32"/>
              <w:jc w:val="both"/>
              <w:rPr>
                <w:rFonts w:eastAsia="Calibri" w:cstheme="minorHAnsi"/>
                <w:b/>
                <w:bCs/>
                <w:sz w:val="24"/>
                <w:szCs w:val="24"/>
              </w:rPr>
            </w:pPr>
            <w:r w:rsidRPr="002B19A6">
              <w:rPr>
                <w:rFonts w:eastAsia="Calibri" w:cstheme="minorHAnsi"/>
                <w:sz w:val="24"/>
                <w:szCs w:val="24"/>
              </w:rPr>
              <w:t>Priimant sprendimus dėl tiekėjo pašalinimo iš pirkimo procedūros šiame punkte nurodytu pašalinimo pagrindu, be kita ko, atsižvelgiama į</w:t>
            </w:r>
            <w:r w:rsidRPr="002B19A6">
              <w:rPr>
                <w:rFonts w:eastAsia="Calibri" w:cstheme="minorHAnsi"/>
                <w:b/>
                <w:bCs/>
                <w:sz w:val="24"/>
                <w:szCs w:val="24"/>
              </w:rPr>
              <w:t xml:space="preserve"> </w:t>
            </w:r>
            <w:r w:rsidRPr="002B19A6">
              <w:rPr>
                <w:rFonts w:eastAsia="Calibri" w:cstheme="minorHAnsi"/>
                <w:sz w:val="24"/>
                <w:szCs w:val="24"/>
              </w:rPr>
              <w:t xml:space="preserve">nacionalinėje duomenų bazėje adresu </w:t>
            </w:r>
            <w:hyperlink r:id="rId20">
              <w:r w:rsidRPr="002B19A6">
                <w:rPr>
                  <w:rFonts w:eastAsia="Calibri" w:cstheme="minorHAnsi"/>
                  <w:color w:val="0000FF"/>
                  <w:sz w:val="24"/>
                  <w:szCs w:val="24"/>
                  <w:u w:val="single"/>
                </w:rPr>
                <w:t>https://www.vmi.lt/evmi/mokesciu-moketoju-informacija</w:t>
              </w:r>
            </w:hyperlink>
            <w:r w:rsidRPr="002B19A6">
              <w:rPr>
                <w:rFonts w:eastAsia="Calibri" w:cstheme="minorHAnsi"/>
                <w:sz w:val="24"/>
                <w:szCs w:val="24"/>
              </w:rPr>
              <w:t xml:space="preserve"> skelbiamą informaciją.</w:t>
            </w:r>
          </w:p>
        </w:tc>
      </w:tr>
      <w:tr w:rsidR="007C72EC" w:rsidRPr="002B19A6" w14:paraId="4BA4BF95" w14:textId="77777777" w:rsidTr="001B4D86">
        <w:trPr>
          <w:jc w:val="center"/>
        </w:trPr>
        <w:tc>
          <w:tcPr>
            <w:tcW w:w="1648" w:type="pct"/>
          </w:tcPr>
          <w:p w14:paraId="00287C7E"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color w:val="000000"/>
                <w:sz w:val="24"/>
                <w:szCs w:val="24"/>
                <w:u w:color="000000"/>
                <w:bdr w:val="nil"/>
              </w:rPr>
            </w:pPr>
            <w:r w:rsidRPr="002B19A6">
              <w:rPr>
                <w:rFonts w:eastAsia="Calibri" w:cstheme="minorHAnsi"/>
                <w:b/>
                <w:color w:val="000000"/>
                <w:sz w:val="24"/>
                <w:szCs w:val="24"/>
                <w:u w:color="000000"/>
                <w:bdr w:val="nil"/>
              </w:rPr>
              <w:t>1.12.</w:t>
            </w:r>
            <w:r w:rsidRPr="002B19A6">
              <w:rPr>
                <w:rFonts w:eastAsia="Calibri" w:cstheme="minorHAnsi"/>
                <w:color w:val="000000"/>
                <w:sz w:val="24"/>
                <w:szCs w:val="24"/>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2C3CA140" w14:textId="77777777" w:rsidR="007C72EC" w:rsidRPr="002B19A6" w:rsidRDefault="007C72EC" w:rsidP="00E16A97">
            <w:pPr>
              <w:spacing w:line="240" w:lineRule="auto"/>
              <w:rPr>
                <w:rFonts w:eastAsia="Yu Mincho" w:cstheme="minorHAnsi"/>
                <w:b/>
                <w:bCs/>
                <w:sz w:val="24"/>
                <w:szCs w:val="24"/>
              </w:rPr>
            </w:pPr>
            <w:r w:rsidRPr="002B19A6">
              <w:rPr>
                <w:rFonts w:eastAsia="Yu Mincho" w:cstheme="minorHAnsi"/>
                <w:b/>
                <w:bCs/>
                <w:sz w:val="24"/>
                <w:szCs w:val="24"/>
              </w:rPr>
              <w:t>VPĮ 46 straipsnio 4 dalies 7 punkto c papunktis</w:t>
            </w:r>
          </w:p>
          <w:p w14:paraId="2D02E5ED" w14:textId="77777777" w:rsidR="007C72EC" w:rsidRPr="002B19A6" w:rsidRDefault="007C72EC" w:rsidP="00E16A97">
            <w:pPr>
              <w:spacing w:line="240" w:lineRule="auto"/>
              <w:rPr>
                <w:rFonts w:eastAsia="Yu Mincho" w:cstheme="minorHAnsi"/>
                <w:sz w:val="24"/>
                <w:szCs w:val="24"/>
              </w:rPr>
            </w:pPr>
          </w:p>
          <w:p w14:paraId="633B7682" w14:textId="77777777" w:rsidR="007C72EC" w:rsidRPr="002B19A6" w:rsidRDefault="007C72EC" w:rsidP="00E16A97">
            <w:pPr>
              <w:pBdr>
                <w:top w:val="nil"/>
                <w:left w:val="nil"/>
                <w:bottom w:val="nil"/>
                <w:right w:val="nil"/>
                <w:between w:val="nil"/>
                <w:bar w:val="nil"/>
              </w:pBdr>
              <w:spacing w:line="240" w:lineRule="auto"/>
              <w:rPr>
                <w:rFonts w:eastAsia="Yu Mincho" w:cstheme="minorHAnsi"/>
                <w:color w:val="000000"/>
                <w:sz w:val="24"/>
                <w:szCs w:val="24"/>
                <w:u w:color="000000"/>
                <w:bdr w:val="nil"/>
              </w:rPr>
            </w:pPr>
            <w:r w:rsidRPr="002B19A6">
              <w:rPr>
                <w:rFonts w:eastAsia="Yu Mincho" w:cstheme="minorHAnsi"/>
                <w:sz w:val="24"/>
                <w:szCs w:val="24"/>
              </w:rPr>
              <w:t>EBVPD III dalies C11 punktas</w:t>
            </w:r>
          </w:p>
        </w:tc>
        <w:tc>
          <w:tcPr>
            <w:tcW w:w="2614" w:type="pct"/>
          </w:tcPr>
          <w:p w14:paraId="7B3E4904"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Užtenka pateikto EBVPD.</w:t>
            </w:r>
          </w:p>
          <w:p w14:paraId="1F841EF5" w14:textId="77777777" w:rsidR="007C72EC" w:rsidRPr="002B19A6" w:rsidRDefault="007C72EC" w:rsidP="00E16A97">
            <w:pPr>
              <w:spacing w:line="240" w:lineRule="auto"/>
              <w:ind w:left="32"/>
              <w:jc w:val="both"/>
              <w:rPr>
                <w:rFonts w:eastAsia="Calibri" w:cstheme="minorHAnsi"/>
                <w:bCs/>
                <w:iCs/>
                <w:sz w:val="24"/>
                <w:szCs w:val="24"/>
              </w:rPr>
            </w:pPr>
          </w:p>
          <w:p w14:paraId="2AA46443" w14:textId="77777777" w:rsidR="007C72EC" w:rsidRPr="002B19A6" w:rsidRDefault="007C72EC" w:rsidP="00E16A97">
            <w:pPr>
              <w:spacing w:line="240" w:lineRule="auto"/>
              <w:ind w:left="32"/>
              <w:rPr>
                <w:rFonts w:eastAsia="Calibri" w:cstheme="minorHAnsi"/>
                <w:b/>
                <w:bCs/>
                <w:sz w:val="24"/>
                <w:szCs w:val="24"/>
              </w:rPr>
            </w:pPr>
            <w:r w:rsidRPr="002B19A6">
              <w:rPr>
                <w:rFonts w:eastAsia="Calibri" w:cstheme="minorHAnsi"/>
                <w:b/>
                <w:bCs/>
                <w:sz w:val="24"/>
                <w:szCs w:val="24"/>
              </w:rPr>
              <w:t xml:space="preserve">Priimant sprendimus dėl tiekėjo pašalinimo iš pirkimo procedūros šiame punkte nurodytu pašalinimo pagrindu, be kita ko, atsižvelgiama į nacionalinėje duomenų bazėje adresu: </w:t>
            </w:r>
          </w:p>
          <w:p w14:paraId="7FA72E36" w14:textId="77777777" w:rsidR="007C72EC" w:rsidRPr="002B19A6" w:rsidRDefault="006D4E29" w:rsidP="00E16A97">
            <w:pPr>
              <w:spacing w:line="240" w:lineRule="auto"/>
              <w:rPr>
                <w:rFonts w:eastAsia="Calibri" w:cstheme="minorHAnsi"/>
                <w:bCs/>
                <w:iCs/>
                <w:sz w:val="24"/>
                <w:szCs w:val="24"/>
              </w:rPr>
            </w:pPr>
            <w:hyperlink r:id="rId21" w:history="1">
              <w:r w:rsidR="007C72EC" w:rsidRPr="002B19A6">
                <w:rPr>
                  <w:rFonts w:eastAsia="Calibri" w:cstheme="minorHAnsi"/>
                  <w:color w:val="0000FF"/>
                  <w:sz w:val="24"/>
                  <w:szCs w:val="24"/>
                  <w:u w:val="single"/>
                </w:rPr>
                <w:t>https://kt.gov.lt/lt/atviri-duomenys/diskvalifikavimas-is-viesuju-pirkimu</w:t>
              </w:r>
            </w:hyperlink>
            <w:r w:rsidR="007C72EC" w:rsidRPr="002B19A6">
              <w:rPr>
                <w:rFonts w:eastAsia="Calibri" w:cstheme="minorHAnsi"/>
                <w:sz w:val="24"/>
                <w:szCs w:val="24"/>
              </w:rPr>
              <w:t xml:space="preserve"> skelbiamą informaciją.</w:t>
            </w:r>
          </w:p>
        </w:tc>
      </w:tr>
      <w:tr w:rsidR="007C72EC" w:rsidRPr="002B19A6" w14:paraId="3A6B4666" w14:textId="77777777" w:rsidTr="001B4D86">
        <w:trPr>
          <w:jc w:val="center"/>
        </w:trPr>
        <w:tc>
          <w:tcPr>
            <w:tcW w:w="1648" w:type="pct"/>
          </w:tcPr>
          <w:p w14:paraId="0A569B9D"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Cs/>
                <w:color w:val="000000"/>
                <w:sz w:val="24"/>
                <w:szCs w:val="24"/>
                <w:u w:color="000000"/>
                <w:bdr w:val="nil"/>
              </w:rPr>
            </w:pPr>
            <w:r w:rsidRPr="002B19A6">
              <w:rPr>
                <w:rFonts w:eastAsia="Calibri" w:cstheme="minorHAnsi"/>
                <w:b/>
                <w:bCs/>
                <w:color w:val="000000"/>
                <w:sz w:val="24"/>
                <w:szCs w:val="24"/>
                <w:u w:color="000000"/>
                <w:bdr w:val="nil"/>
              </w:rPr>
              <w:t>1.13.</w:t>
            </w:r>
            <w:r w:rsidRPr="002B19A6">
              <w:rPr>
                <w:rFonts w:eastAsia="Calibri" w:cstheme="minorHAnsi"/>
                <w:bCs/>
                <w:color w:val="000000"/>
                <w:sz w:val="24"/>
                <w:szCs w:val="24"/>
                <w:u w:color="000000"/>
                <w:bdr w:val="nil"/>
              </w:rPr>
              <w:t xml:space="preserve"> Tiekėjas </w:t>
            </w:r>
            <w:r w:rsidRPr="002B19A6">
              <w:rPr>
                <w:rFonts w:eastAsia="Calibri" w:cstheme="minorHAnsi"/>
                <w:color w:val="000000"/>
                <w:sz w:val="24"/>
                <w:szCs w:val="24"/>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w:t>
            </w:r>
            <w:r w:rsidRPr="002B19A6">
              <w:rPr>
                <w:rFonts w:eastAsia="Calibri" w:cstheme="minorHAnsi"/>
                <w:color w:val="000000"/>
                <w:sz w:val="24"/>
                <w:szCs w:val="24"/>
                <w:u w:color="000000"/>
                <w:bdr w:val="nil"/>
              </w:rPr>
              <w:lastRenderedPageBreak/>
              <w:t xml:space="preserve">pažeidimo padarymo dienos praėjo mažiau kaip vieni metai. </w:t>
            </w:r>
          </w:p>
        </w:tc>
        <w:tc>
          <w:tcPr>
            <w:tcW w:w="738" w:type="pct"/>
          </w:tcPr>
          <w:p w14:paraId="379C7967" w14:textId="77777777" w:rsidR="007C72EC" w:rsidRPr="002B19A6" w:rsidRDefault="007C72EC" w:rsidP="00E16A97">
            <w:pPr>
              <w:spacing w:line="240" w:lineRule="auto"/>
              <w:rPr>
                <w:rFonts w:eastAsia="Yu Mincho" w:cstheme="minorHAnsi"/>
                <w:sz w:val="24"/>
                <w:szCs w:val="24"/>
              </w:rPr>
            </w:pPr>
            <w:r w:rsidRPr="002B19A6">
              <w:rPr>
                <w:rFonts w:eastAsia="Yu Mincho" w:cstheme="minorHAnsi"/>
                <w:b/>
                <w:bCs/>
                <w:sz w:val="24"/>
                <w:szCs w:val="24"/>
              </w:rPr>
              <w:lastRenderedPageBreak/>
              <w:t>VPĮ 46 straipsnio 6 dalies 1 punktas</w:t>
            </w:r>
          </w:p>
          <w:p w14:paraId="08EA3412" w14:textId="77777777" w:rsidR="007C72EC" w:rsidRPr="002B19A6" w:rsidRDefault="007C72EC" w:rsidP="00E16A97">
            <w:pPr>
              <w:spacing w:line="240" w:lineRule="auto"/>
              <w:rPr>
                <w:rFonts w:eastAsia="Yu Mincho" w:cstheme="minorHAnsi"/>
                <w:sz w:val="24"/>
                <w:szCs w:val="24"/>
              </w:rPr>
            </w:pPr>
            <w:r w:rsidRPr="002B19A6">
              <w:rPr>
                <w:rFonts w:eastAsia="Yu Mincho" w:cstheme="minorHAnsi"/>
                <w:sz w:val="24"/>
                <w:szCs w:val="24"/>
              </w:rPr>
              <w:t>EBVPD III dalies C1, C2, C3 punktai</w:t>
            </w:r>
          </w:p>
          <w:p w14:paraId="1BDC4D3D" w14:textId="77777777" w:rsidR="007C72EC" w:rsidRPr="002B19A6" w:rsidRDefault="007C72EC" w:rsidP="00E16A97">
            <w:pPr>
              <w:spacing w:line="240" w:lineRule="auto"/>
              <w:rPr>
                <w:rFonts w:eastAsia="Calibri" w:cstheme="minorHAnsi"/>
                <w:sz w:val="24"/>
                <w:szCs w:val="24"/>
              </w:rPr>
            </w:pPr>
          </w:p>
        </w:tc>
        <w:tc>
          <w:tcPr>
            <w:tcW w:w="2614" w:type="pct"/>
          </w:tcPr>
          <w:p w14:paraId="6D8BE790"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Užtenka pateikto EBVPD.</w:t>
            </w:r>
          </w:p>
          <w:p w14:paraId="2B3F6751" w14:textId="77777777" w:rsidR="007C72EC" w:rsidRPr="002B19A6" w:rsidRDefault="007C72EC" w:rsidP="00E16A97">
            <w:pPr>
              <w:pBdr>
                <w:top w:val="nil"/>
                <w:left w:val="nil"/>
                <w:bottom w:val="nil"/>
                <w:right w:val="nil"/>
                <w:between w:val="nil"/>
                <w:bar w:val="nil"/>
              </w:pBdr>
              <w:spacing w:line="240" w:lineRule="auto"/>
              <w:jc w:val="both"/>
              <w:rPr>
                <w:rFonts w:eastAsia="Yu Mincho" w:cstheme="minorHAnsi"/>
                <w:color w:val="000000"/>
                <w:sz w:val="24"/>
                <w:szCs w:val="24"/>
                <w:u w:color="000000"/>
                <w:bdr w:val="nil"/>
              </w:rPr>
            </w:pPr>
          </w:p>
        </w:tc>
      </w:tr>
      <w:tr w:rsidR="007C72EC" w:rsidRPr="002B19A6" w14:paraId="701A9E76" w14:textId="77777777" w:rsidTr="001B4D86">
        <w:trPr>
          <w:jc w:val="center"/>
        </w:trPr>
        <w:tc>
          <w:tcPr>
            <w:tcW w:w="1648" w:type="pct"/>
          </w:tcPr>
          <w:p w14:paraId="407884D5"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b/>
                <w:sz w:val="24"/>
                <w:szCs w:val="24"/>
              </w:rPr>
              <w:t>1.14.</w:t>
            </w:r>
            <w:r w:rsidRPr="002B19A6">
              <w:rPr>
                <w:rFonts w:eastAsia="Calibri" w:cstheme="minorHAnsi"/>
                <w:sz w:val="24"/>
                <w:szCs w:val="24"/>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A8CA7AF"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Tačiau kai yra šiame punkte apibrėžta situacija, perkančioji organizacija nepašalins tiekėjo iš pirkimo procedūros, jeigu jis pateikia pagrįstų įrodymų, kad sugebės tinkamai įvykdyti sutartį.</w:t>
            </w:r>
          </w:p>
        </w:tc>
        <w:tc>
          <w:tcPr>
            <w:tcW w:w="738" w:type="pct"/>
          </w:tcPr>
          <w:p w14:paraId="3109C947" w14:textId="77777777" w:rsidR="007C72EC" w:rsidRPr="002B19A6" w:rsidRDefault="007C72EC" w:rsidP="00E16A97">
            <w:pPr>
              <w:spacing w:line="240" w:lineRule="auto"/>
              <w:ind w:left="37"/>
              <w:rPr>
                <w:rFonts w:eastAsia="Yu Mincho" w:cstheme="minorHAnsi"/>
                <w:sz w:val="24"/>
                <w:szCs w:val="24"/>
              </w:rPr>
            </w:pPr>
            <w:r w:rsidRPr="002B19A6">
              <w:rPr>
                <w:rFonts w:eastAsia="Yu Mincho" w:cstheme="minorHAnsi"/>
                <w:b/>
                <w:bCs/>
                <w:sz w:val="24"/>
                <w:szCs w:val="24"/>
              </w:rPr>
              <w:t>VPĮ 46 straipsnio 6 dalies 2 punktas</w:t>
            </w:r>
          </w:p>
          <w:p w14:paraId="5F7B876D" w14:textId="77777777" w:rsidR="007C72EC" w:rsidRPr="002B19A6" w:rsidRDefault="007C72EC" w:rsidP="00E16A97">
            <w:pPr>
              <w:spacing w:line="240" w:lineRule="auto"/>
              <w:ind w:left="37"/>
              <w:rPr>
                <w:rFonts w:eastAsia="Yu Mincho" w:cstheme="minorHAnsi"/>
                <w:sz w:val="24"/>
                <w:szCs w:val="24"/>
              </w:rPr>
            </w:pPr>
          </w:p>
          <w:p w14:paraId="21074A40" w14:textId="77777777" w:rsidR="007C72EC" w:rsidRPr="002B19A6" w:rsidRDefault="007C72EC" w:rsidP="00E16A97">
            <w:pPr>
              <w:spacing w:line="240" w:lineRule="auto"/>
              <w:ind w:left="37"/>
              <w:rPr>
                <w:rFonts w:eastAsia="Yu Mincho" w:cstheme="minorHAnsi"/>
                <w:sz w:val="24"/>
                <w:szCs w:val="24"/>
              </w:rPr>
            </w:pPr>
            <w:r w:rsidRPr="002B19A6">
              <w:rPr>
                <w:rFonts w:eastAsia="Yu Mincho" w:cstheme="minorHAnsi"/>
                <w:sz w:val="24"/>
                <w:szCs w:val="24"/>
              </w:rPr>
              <w:t>EBVPD III dalies C4, C5, C6, C7, C8, C9 punktai</w:t>
            </w:r>
          </w:p>
        </w:tc>
        <w:tc>
          <w:tcPr>
            <w:tcW w:w="2614" w:type="pct"/>
          </w:tcPr>
          <w:p w14:paraId="2FB83113"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Užtenka pateikto EBVPD.</w:t>
            </w:r>
          </w:p>
          <w:p w14:paraId="483F65BE"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t>Perkančioji organizacija savarankiškai patikrina duomenis nacionalinėje duomenų bazėje, adresu:</w:t>
            </w:r>
          </w:p>
          <w:p w14:paraId="432EFA92" w14:textId="77777777" w:rsidR="007C72EC" w:rsidRPr="002B19A6" w:rsidRDefault="006D4E29" w:rsidP="00E16A97">
            <w:pPr>
              <w:spacing w:line="240" w:lineRule="auto"/>
              <w:jc w:val="both"/>
              <w:rPr>
                <w:rFonts w:eastAsia="Calibri" w:cstheme="minorHAnsi"/>
                <w:bCs/>
                <w:sz w:val="24"/>
                <w:szCs w:val="24"/>
              </w:rPr>
            </w:pPr>
            <w:hyperlink r:id="rId22" w:history="1">
              <w:r w:rsidR="007C72EC" w:rsidRPr="002B19A6">
                <w:rPr>
                  <w:rFonts w:eastAsia="Calibri" w:cstheme="minorHAnsi"/>
                  <w:bCs/>
                  <w:color w:val="0000FF"/>
                  <w:sz w:val="24"/>
                  <w:szCs w:val="24"/>
                  <w:u w:val="single"/>
                </w:rPr>
                <w:t>https://www.registrucentras.lt/jar/p/</w:t>
              </w:r>
            </w:hyperlink>
            <w:r w:rsidR="007C72EC" w:rsidRPr="002B19A6">
              <w:rPr>
                <w:rFonts w:eastAsia="Calibri" w:cstheme="minorHAnsi"/>
                <w:bCs/>
                <w:sz w:val="24"/>
                <w:szCs w:val="24"/>
              </w:rPr>
              <w:t xml:space="preserve">. </w:t>
            </w:r>
          </w:p>
          <w:p w14:paraId="7C4F96FD" w14:textId="77777777" w:rsidR="007C72EC" w:rsidRPr="002B19A6" w:rsidRDefault="007C72EC" w:rsidP="00E16A97">
            <w:pPr>
              <w:spacing w:line="240" w:lineRule="auto"/>
              <w:jc w:val="both"/>
              <w:rPr>
                <w:rFonts w:eastAsia="Calibri" w:cstheme="minorHAnsi"/>
                <w:b/>
                <w:bCs/>
                <w:sz w:val="24"/>
                <w:szCs w:val="24"/>
                <w:highlight w:val="lightGray"/>
              </w:rPr>
            </w:pPr>
          </w:p>
          <w:p w14:paraId="146073F4" w14:textId="77777777" w:rsidR="007C72EC" w:rsidRPr="002B19A6" w:rsidRDefault="007C72EC" w:rsidP="00E16A97">
            <w:pPr>
              <w:spacing w:line="240" w:lineRule="auto"/>
              <w:jc w:val="both"/>
              <w:rPr>
                <w:rFonts w:eastAsia="Calibri" w:cstheme="minorHAnsi"/>
                <w:i/>
                <w:iCs/>
                <w:sz w:val="24"/>
                <w:szCs w:val="24"/>
              </w:rPr>
            </w:pPr>
            <w:r w:rsidRPr="002B19A6">
              <w:rPr>
                <w:rFonts w:eastAsia="Calibri" w:cstheme="minorHAnsi"/>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2B19A6">
              <w:rPr>
                <w:rFonts w:eastAsia="Calibri" w:cstheme="minorHAnsi"/>
                <w:b/>
                <w:sz w:val="24"/>
                <w:szCs w:val="24"/>
              </w:rPr>
              <w:t>kaip 120 dienų</w:t>
            </w:r>
            <w:r w:rsidRPr="002B19A6">
              <w:rPr>
                <w:rFonts w:eastAsia="Calibri" w:cstheme="minorHAnsi"/>
                <w:sz w:val="24"/>
                <w:szCs w:val="24"/>
              </w:rPr>
              <w:t xml:space="preserve"> iki </w:t>
            </w:r>
            <w:r w:rsidRPr="002B19A6">
              <w:rPr>
                <w:rFonts w:eastAsia="Calibri" w:cstheme="minorHAnsi"/>
                <w:i/>
                <w:iCs/>
                <w:sz w:val="24"/>
                <w:szCs w:val="24"/>
              </w:rPr>
              <w:t>tos dienos, kai tiekėjas perkančiosios organizacijos prašymu turės pateikti pašalinimo pagrindų nebuvimą patvirtinančius dok</w:t>
            </w:r>
            <w:r w:rsidRPr="002B19A6">
              <w:rPr>
                <w:rFonts w:eastAsia="Calibri" w:cstheme="minorHAnsi"/>
                <w:sz w:val="24"/>
                <w:szCs w:val="24"/>
              </w:rPr>
              <w:t xml:space="preserve">umentus. </w:t>
            </w:r>
            <w:r w:rsidRPr="002B19A6">
              <w:rPr>
                <w:rFonts w:eastAsia="Calibri" w:cstheme="minorHAnsi"/>
                <w:b/>
                <w:bCs/>
                <w:i/>
                <w:iCs/>
                <w:sz w:val="24"/>
                <w:szCs w:val="24"/>
              </w:rPr>
              <w:t>Pavyzdys</w:t>
            </w:r>
            <w:r w:rsidRPr="002B19A6">
              <w:rPr>
                <w:rFonts w:eastAsia="Calibri" w:cstheme="minorHAnsi"/>
                <w:i/>
                <w:iCs/>
                <w:sz w:val="24"/>
                <w:szCs w:val="24"/>
              </w:rPr>
              <w:t xml:space="preserve">: Jeigu perkančioji organizacija 2022-10-10 kreipėsi į tiekėją prašydama iki 2022-10-14 pateikti įrodančius dokumentus, jis turi būti išduotas ne anksčiau </w:t>
            </w:r>
            <w:r w:rsidRPr="002B19A6">
              <w:rPr>
                <w:rFonts w:eastAsia="Calibri" w:cstheme="minorHAnsi"/>
                <w:b/>
                <w:iCs/>
                <w:sz w:val="24"/>
                <w:szCs w:val="24"/>
              </w:rPr>
              <w:t>kaip 120 dienų</w:t>
            </w:r>
            <w:r w:rsidRPr="002B19A6">
              <w:rPr>
                <w:rFonts w:eastAsia="Calibri" w:cstheme="minorHAnsi"/>
                <w:i/>
                <w:iCs/>
                <w:sz w:val="24"/>
                <w:szCs w:val="24"/>
              </w:rPr>
              <w:t>, jas skaičiuojant atgal nuo 2022-10-14.</w:t>
            </w:r>
          </w:p>
          <w:p w14:paraId="534D1DD9" w14:textId="77777777" w:rsidR="007C72EC" w:rsidRPr="002B19A6" w:rsidRDefault="007C72EC" w:rsidP="00E16A97">
            <w:pPr>
              <w:spacing w:line="240" w:lineRule="auto"/>
              <w:ind w:left="32"/>
              <w:jc w:val="both"/>
              <w:rPr>
                <w:rFonts w:eastAsia="Calibri" w:cstheme="minorHAnsi"/>
                <w:sz w:val="24"/>
                <w:szCs w:val="24"/>
              </w:rPr>
            </w:pPr>
          </w:p>
          <w:p w14:paraId="507EEF3D" w14:textId="77777777" w:rsidR="007C72EC" w:rsidRPr="002B19A6" w:rsidRDefault="007C72EC" w:rsidP="00E16A97">
            <w:pPr>
              <w:spacing w:line="240" w:lineRule="auto"/>
              <w:ind w:left="32"/>
              <w:jc w:val="both"/>
              <w:rPr>
                <w:rFonts w:eastAsia="Calibri" w:cstheme="minorHAnsi"/>
                <w:sz w:val="24"/>
                <w:szCs w:val="24"/>
              </w:rPr>
            </w:pPr>
            <w:r w:rsidRPr="002B19A6">
              <w:rPr>
                <w:rFonts w:eastAsia="Calibri"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ACD618" w14:textId="77777777" w:rsidR="007C72EC" w:rsidRPr="002B19A6" w:rsidRDefault="007C72EC" w:rsidP="00E16A97">
            <w:pPr>
              <w:spacing w:after="0" w:line="240" w:lineRule="auto"/>
              <w:jc w:val="both"/>
              <w:rPr>
                <w:rFonts w:eastAsia="Calibri" w:cstheme="minorHAnsi"/>
                <w:b/>
                <w:bCs/>
                <w:i/>
                <w:iCs/>
                <w:sz w:val="24"/>
                <w:szCs w:val="24"/>
              </w:rPr>
            </w:pPr>
          </w:p>
          <w:p w14:paraId="719E35E0" w14:textId="77777777" w:rsidR="007C72EC" w:rsidRPr="002B19A6" w:rsidRDefault="007C72EC" w:rsidP="00E16A97">
            <w:pPr>
              <w:spacing w:after="0" w:line="240" w:lineRule="auto"/>
              <w:jc w:val="both"/>
              <w:rPr>
                <w:rFonts w:eastAsia="Calibri" w:cstheme="minorHAnsi"/>
                <w:b/>
                <w:bCs/>
                <w:i/>
                <w:iCs/>
                <w:color w:val="00CC66"/>
                <w:sz w:val="24"/>
                <w:szCs w:val="24"/>
              </w:rPr>
            </w:pPr>
            <w:r w:rsidRPr="002B19A6">
              <w:rPr>
                <w:rFonts w:eastAsia="Calibri" w:cstheme="minorHAnsi"/>
                <w:b/>
                <w:bCs/>
                <w:i/>
                <w:iCs/>
                <w:color w:val="00CC66"/>
                <w:sz w:val="24"/>
                <w:szCs w:val="24"/>
              </w:rPr>
              <w:t>PASTABA</w:t>
            </w:r>
          </w:p>
          <w:p w14:paraId="5D85C670" w14:textId="77777777" w:rsidR="007C72EC" w:rsidRPr="002B19A6" w:rsidRDefault="007C72EC" w:rsidP="00E16A97">
            <w:pPr>
              <w:spacing w:line="240" w:lineRule="auto"/>
              <w:ind w:left="32"/>
              <w:jc w:val="both"/>
              <w:rPr>
                <w:rFonts w:eastAsia="Calibri" w:cstheme="minorHAnsi"/>
                <w:b/>
                <w:bCs/>
                <w:sz w:val="24"/>
                <w:szCs w:val="24"/>
                <w:highlight w:val="lightGray"/>
              </w:rPr>
            </w:pPr>
            <w:r w:rsidRPr="002B19A6">
              <w:rPr>
                <w:rFonts w:eastAsia="Calibri" w:cstheme="minorHAns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2B19A6" w14:paraId="2A9B552E" w14:textId="77777777" w:rsidTr="001B4D86">
        <w:trPr>
          <w:jc w:val="center"/>
        </w:trPr>
        <w:tc>
          <w:tcPr>
            <w:tcW w:w="1648" w:type="pct"/>
          </w:tcPr>
          <w:p w14:paraId="483E04A9"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b/>
                <w:sz w:val="24"/>
                <w:szCs w:val="24"/>
              </w:rPr>
              <w:t>1.15.</w:t>
            </w:r>
            <w:r w:rsidRPr="002B19A6">
              <w:rPr>
                <w:rFonts w:eastAsia="Calibri" w:cstheme="minorHAnsi"/>
                <w:sz w:val="24"/>
                <w:szCs w:val="24"/>
              </w:rPr>
              <w:t xml:space="preserve"> Tiekėjas yra padaręs rimtą profesinį pažeidimą (išskyrus VPĮ 46 straipsnio 4 dalies 7 punkte nurodytą pažeidimą), dėl kurio </w:t>
            </w:r>
            <w:r w:rsidRPr="002B19A6">
              <w:rPr>
                <w:rFonts w:eastAsia="Calibri" w:cstheme="minorHAnsi"/>
                <w:sz w:val="24"/>
                <w:szCs w:val="24"/>
              </w:rPr>
              <w:lastRenderedPageBreak/>
              <w:t>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0E45A189" w14:textId="77777777" w:rsidR="007C72EC" w:rsidRPr="002B19A6" w:rsidRDefault="007C72EC" w:rsidP="00E16A97">
            <w:pPr>
              <w:spacing w:line="240" w:lineRule="auto"/>
              <w:ind w:left="37"/>
              <w:rPr>
                <w:rFonts w:eastAsia="Yu Mincho" w:cstheme="minorHAnsi"/>
                <w:sz w:val="24"/>
                <w:szCs w:val="24"/>
              </w:rPr>
            </w:pPr>
            <w:r w:rsidRPr="002B19A6">
              <w:rPr>
                <w:rFonts w:eastAsia="Yu Mincho" w:cstheme="minorHAnsi"/>
                <w:b/>
                <w:bCs/>
                <w:sz w:val="24"/>
                <w:szCs w:val="24"/>
              </w:rPr>
              <w:lastRenderedPageBreak/>
              <w:t>VPĮ 46 straipsnio 6 dalies 3 punktas</w:t>
            </w:r>
          </w:p>
          <w:p w14:paraId="2052CBF4" w14:textId="77777777" w:rsidR="007C72EC" w:rsidRPr="002B19A6" w:rsidRDefault="007C72EC" w:rsidP="00E16A97">
            <w:pPr>
              <w:spacing w:line="240" w:lineRule="auto"/>
              <w:ind w:left="37"/>
              <w:rPr>
                <w:rFonts w:eastAsia="Yu Mincho" w:cstheme="minorHAnsi"/>
                <w:sz w:val="24"/>
                <w:szCs w:val="24"/>
              </w:rPr>
            </w:pPr>
          </w:p>
          <w:p w14:paraId="2367188C" w14:textId="77777777" w:rsidR="007C72EC" w:rsidRPr="002B19A6" w:rsidRDefault="007C72EC" w:rsidP="00E16A97">
            <w:pPr>
              <w:pBdr>
                <w:top w:val="nil"/>
                <w:left w:val="nil"/>
                <w:bottom w:val="nil"/>
                <w:right w:val="nil"/>
                <w:between w:val="nil"/>
                <w:bar w:val="nil"/>
              </w:pBdr>
              <w:spacing w:line="240" w:lineRule="auto"/>
              <w:rPr>
                <w:rFonts w:eastAsia="Yu Mincho" w:cstheme="minorHAnsi"/>
                <w:color w:val="000000"/>
                <w:sz w:val="24"/>
                <w:szCs w:val="24"/>
                <w:u w:color="000000"/>
                <w:bdr w:val="nil"/>
              </w:rPr>
            </w:pPr>
            <w:r w:rsidRPr="002B19A6">
              <w:rPr>
                <w:rFonts w:eastAsia="Yu Mincho" w:cstheme="minorHAnsi"/>
                <w:sz w:val="24"/>
                <w:szCs w:val="24"/>
              </w:rPr>
              <w:t>EBVPD III dalies C11 punktas</w:t>
            </w:r>
          </w:p>
        </w:tc>
        <w:tc>
          <w:tcPr>
            <w:tcW w:w="2614" w:type="pct"/>
          </w:tcPr>
          <w:p w14:paraId="45258295" w14:textId="77777777" w:rsidR="007C72EC" w:rsidRPr="002B19A6" w:rsidRDefault="007C72EC" w:rsidP="00E16A97">
            <w:pPr>
              <w:spacing w:line="240" w:lineRule="auto"/>
              <w:jc w:val="both"/>
              <w:rPr>
                <w:rFonts w:eastAsia="Calibri" w:cstheme="minorHAnsi"/>
                <w:sz w:val="24"/>
                <w:szCs w:val="24"/>
              </w:rPr>
            </w:pPr>
            <w:r w:rsidRPr="002B19A6">
              <w:rPr>
                <w:rFonts w:eastAsia="Calibri" w:cstheme="minorHAnsi"/>
                <w:sz w:val="24"/>
                <w:szCs w:val="24"/>
              </w:rPr>
              <w:lastRenderedPageBreak/>
              <w:t>Užtenka pateikto EBVPD.</w:t>
            </w:r>
          </w:p>
          <w:p w14:paraId="4B0F7228" w14:textId="77777777" w:rsidR="007C72EC" w:rsidRPr="002B19A6" w:rsidRDefault="007C72EC" w:rsidP="00E16A97">
            <w:pPr>
              <w:pBdr>
                <w:top w:val="nil"/>
                <w:left w:val="nil"/>
                <w:bottom w:val="nil"/>
                <w:right w:val="nil"/>
                <w:between w:val="nil"/>
                <w:bar w:val="nil"/>
              </w:pBdr>
              <w:spacing w:line="240" w:lineRule="auto"/>
              <w:jc w:val="both"/>
              <w:rPr>
                <w:rFonts w:eastAsia="Calibri" w:cstheme="minorHAnsi"/>
                <w:bCs/>
                <w:iCs/>
                <w:color w:val="00B050"/>
                <w:sz w:val="24"/>
                <w:szCs w:val="24"/>
                <w:u w:color="000000"/>
                <w:bdr w:val="nil"/>
              </w:rPr>
            </w:pPr>
          </w:p>
        </w:tc>
      </w:tr>
    </w:tbl>
    <w:p w14:paraId="68A69F05" w14:textId="43DCE0E0" w:rsidR="007C72EC" w:rsidRPr="002B19A6" w:rsidRDefault="007C72EC" w:rsidP="00E16A97">
      <w:pPr>
        <w:pStyle w:val="Paantrat"/>
        <w:pBdr>
          <w:bottom w:val="single" w:sz="12" w:space="1" w:color="auto"/>
        </w:pBdr>
        <w:spacing w:line="240" w:lineRule="auto"/>
        <w:jc w:val="center"/>
        <w:rPr>
          <w:rFonts w:eastAsia="Calibri" w:cstheme="minorHAnsi"/>
          <w:caps w:val="0"/>
          <w:smallCaps/>
          <w:color w:val="auto"/>
          <w:spacing w:val="0"/>
          <w:sz w:val="24"/>
          <w:szCs w:val="24"/>
        </w:rPr>
      </w:pPr>
    </w:p>
    <w:p w14:paraId="2DE66A73" w14:textId="0EF2539E" w:rsidR="00A4599F" w:rsidRPr="002B19A6" w:rsidRDefault="00A4599F" w:rsidP="00E16A97">
      <w:pPr>
        <w:spacing w:line="240" w:lineRule="auto"/>
        <w:jc w:val="center"/>
        <w:rPr>
          <w:rFonts w:cstheme="minorHAnsi"/>
          <w:b/>
          <w:bCs/>
          <w:smallCaps/>
          <w:sz w:val="24"/>
          <w:szCs w:val="24"/>
        </w:rPr>
      </w:pPr>
      <w:r w:rsidRPr="002B19A6">
        <w:rPr>
          <w:rFonts w:cstheme="minorHAnsi"/>
          <w:b/>
          <w:bCs/>
          <w:smallCaps/>
          <w:sz w:val="24"/>
          <w:szCs w:val="24"/>
        </w:rPr>
        <w:br w:type="page"/>
      </w:r>
    </w:p>
    <w:p w14:paraId="7B8E8242" w14:textId="77777777" w:rsidR="008D704D" w:rsidRPr="002B19A6" w:rsidRDefault="008D704D" w:rsidP="00E16A97">
      <w:pPr>
        <w:pStyle w:val="Antrat2"/>
        <w:ind w:left="5103"/>
        <w:rPr>
          <w:rFonts w:asciiTheme="minorHAnsi" w:eastAsia="Calibri" w:hAnsiTheme="minorHAnsi" w:cstheme="minorHAnsi"/>
          <w:color w:val="0070C0"/>
          <w:sz w:val="24"/>
          <w:szCs w:val="24"/>
        </w:rPr>
      </w:pPr>
      <w:bookmarkStart w:id="56" w:name="_Ref38291223"/>
      <w:bookmarkStart w:id="57" w:name="_Ref38291334"/>
      <w:bookmarkStart w:id="58" w:name="_Ref38533412"/>
      <w:bookmarkStart w:id="59" w:name="_Toc193448252"/>
      <w:r w:rsidRPr="002B19A6">
        <w:rPr>
          <w:rFonts w:asciiTheme="minorHAnsi" w:eastAsia="Calibri" w:hAnsiTheme="minorHAnsi" w:cstheme="minorHAnsi"/>
          <w:color w:val="0070C0"/>
          <w:sz w:val="24"/>
          <w:szCs w:val="24"/>
        </w:rPr>
        <w:lastRenderedPageBreak/>
        <w:t xml:space="preserve">Pirkimo sąlygų </w:t>
      </w:r>
      <w:r w:rsidR="00F1334C" w:rsidRPr="002B19A6">
        <w:rPr>
          <w:rFonts w:asciiTheme="minorHAnsi" w:eastAsia="Calibri" w:hAnsiTheme="minorHAnsi" w:cstheme="minorHAnsi"/>
          <w:color w:val="0070C0"/>
          <w:sz w:val="24"/>
          <w:szCs w:val="24"/>
        </w:rPr>
        <w:t>4</w:t>
      </w:r>
      <w:r w:rsidRPr="002B19A6">
        <w:rPr>
          <w:rFonts w:asciiTheme="minorHAnsi" w:eastAsia="Calibri" w:hAnsiTheme="minorHAnsi" w:cstheme="minorHAnsi"/>
          <w:color w:val="0070C0"/>
          <w:sz w:val="24"/>
          <w:szCs w:val="24"/>
        </w:rPr>
        <w:t xml:space="preserve"> priedas „Tiekėjų kvalifikacijos reikalavimai</w:t>
      </w:r>
      <w:r w:rsidR="00283391" w:rsidRPr="002B19A6">
        <w:rPr>
          <w:rFonts w:asciiTheme="minorHAnsi" w:eastAsia="Calibri" w:hAnsiTheme="minorHAnsi" w:cstheme="minorHAnsi"/>
          <w:color w:val="0070C0"/>
          <w:sz w:val="24"/>
          <w:szCs w:val="24"/>
        </w:rPr>
        <w:t xml:space="preserve"> ir reikalaujami kokybės bei aplinkos apsaugos vadybos sistemų standartai</w:t>
      </w:r>
      <w:r w:rsidRPr="002B19A6">
        <w:rPr>
          <w:rFonts w:asciiTheme="minorHAnsi" w:eastAsia="Calibri" w:hAnsiTheme="minorHAnsi" w:cstheme="minorHAnsi"/>
          <w:color w:val="0070C0"/>
          <w:sz w:val="24"/>
          <w:szCs w:val="24"/>
        </w:rPr>
        <w:t>“</w:t>
      </w:r>
      <w:bookmarkEnd w:id="56"/>
      <w:bookmarkEnd w:id="57"/>
      <w:bookmarkEnd w:id="58"/>
      <w:bookmarkEnd w:id="59"/>
    </w:p>
    <w:p w14:paraId="25281EEE" w14:textId="77777777" w:rsidR="002F396F" w:rsidRPr="002B19A6" w:rsidRDefault="002F396F" w:rsidP="00E16A97">
      <w:pPr>
        <w:spacing w:line="240" w:lineRule="auto"/>
        <w:rPr>
          <w:rFonts w:cstheme="minorHAnsi"/>
          <w:b/>
          <w:bCs/>
          <w:smallCaps/>
          <w:sz w:val="24"/>
          <w:szCs w:val="24"/>
        </w:rPr>
      </w:pPr>
    </w:p>
    <w:p w14:paraId="0F375B2B" w14:textId="77777777" w:rsidR="002F396F" w:rsidRPr="002B19A6" w:rsidRDefault="002F396F" w:rsidP="00E16A97">
      <w:pPr>
        <w:pStyle w:val="Paantrat"/>
        <w:spacing w:line="240" w:lineRule="auto"/>
        <w:jc w:val="center"/>
        <w:rPr>
          <w:rFonts w:cstheme="minorHAnsi"/>
          <w:smallCaps/>
          <w:sz w:val="24"/>
          <w:szCs w:val="24"/>
        </w:rPr>
      </w:pPr>
      <w:r w:rsidRPr="002B19A6">
        <w:rPr>
          <w:rFonts w:cstheme="minorHAnsi"/>
          <w:smallCaps/>
          <w:sz w:val="24"/>
          <w:szCs w:val="24"/>
        </w:rPr>
        <w:t>TIEKĖJŲ KVALIFIKACIJOS REIKALAVIMAI</w:t>
      </w:r>
      <w:r w:rsidR="00955F2F" w:rsidRPr="002B19A6">
        <w:rPr>
          <w:rFonts w:cstheme="minorHAnsi"/>
          <w:smallCaps/>
          <w:sz w:val="24"/>
          <w:szCs w:val="24"/>
        </w:rPr>
        <w:t xml:space="preserve"> IR REIKALAVIMAI LAIKYTIS </w:t>
      </w:r>
      <w:r w:rsidR="00955F2F" w:rsidRPr="002B19A6">
        <w:rPr>
          <w:rFonts w:cstheme="minorHAnsi"/>
          <w:sz w:val="24"/>
          <w:szCs w:val="24"/>
          <w:lang w:eastAsia="en-US"/>
        </w:rPr>
        <w:t>KOKYBĖS VADYBOS SISTEMOS IR (ARBA) APLINKOS APSAUGOS VADYBOS SISTEMOS STANDARTŲ</w:t>
      </w:r>
    </w:p>
    <w:p w14:paraId="3262AB75" w14:textId="0669C194" w:rsidR="008C66A7" w:rsidRPr="002B19A6" w:rsidRDefault="008C66A7" w:rsidP="00E16A97">
      <w:pPr>
        <w:spacing w:after="0" w:line="240" w:lineRule="auto"/>
        <w:ind w:firstLine="709"/>
        <w:contextualSpacing/>
        <w:jc w:val="both"/>
        <w:rPr>
          <w:rFonts w:eastAsia="Calibri" w:cstheme="minorHAnsi"/>
          <w:b/>
          <w:sz w:val="24"/>
          <w:szCs w:val="24"/>
          <w:lang w:eastAsia="en-US"/>
        </w:rPr>
      </w:pPr>
      <w:r w:rsidRPr="002B19A6">
        <w:rPr>
          <w:rFonts w:eastAsia="Calibri" w:cstheme="minorHAnsi"/>
          <w:sz w:val="24"/>
          <w:szCs w:val="24"/>
          <w:lang w:eastAsia="en-US"/>
        </w:rPr>
        <w:t xml:space="preserve">Tiekėjams </w:t>
      </w:r>
      <w:r w:rsidR="009D007E" w:rsidRPr="002B19A6">
        <w:rPr>
          <w:rFonts w:eastAsia="Calibri" w:cstheme="minorHAnsi"/>
          <w:sz w:val="24"/>
          <w:szCs w:val="24"/>
          <w:lang w:eastAsia="en-US"/>
        </w:rPr>
        <w:t xml:space="preserve">šiame pirkime </w:t>
      </w:r>
      <w:r w:rsidRPr="002B19A6">
        <w:rPr>
          <w:rFonts w:eastAsia="Calibri" w:cstheme="minorHAnsi"/>
          <w:sz w:val="24"/>
          <w:szCs w:val="24"/>
          <w:lang w:eastAsia="en-US"/>
        </w:rPr>
        <w:t xml:space="preserve">kvalifikacijos reikalavimai </w:t>
      </w:r>
      <w:r w:rsidRPr="002B19A6">
        <w:rPr>
          <w:rFonts w:eastAsia="Calibri" w:cstheme="minorHAnsi"/>
          <w:b/>
          <w:sz w:val="24"/>
          <w:szCs w:val="24"/>
          <w:lang w:eastAsia="en-US"/>
        </w:rPr>
        <w:t>nenustatomi.</w:t>
      </w:r>
    </w:p>
    <w:p w14:paraId="1458E8D5" w14:textId="632E05E5" w:rsidR="00A30A9A" w:rsidRPr="002B19A6" w:rsidRDefault="00D30971" w:rsidP="00E16A97">
      <w:pPr>
        <w:spacing w:after="0" w:line="240" w:lineRule="auto"/>
        <w:ind w:firstLine="709"/>
        <w:contextualSpacing/>
        <w:jc w:val="both"/>
        <w:rPr>
          <w:rFonts w:eastAsia="Calibri" w:cstheme="minorHAnsi"/>
          <w:b/>
          <w:bCs/>
          <w:color w:val="000000"/>
          <w:sz w:val="24"/>
          <w:szCs w:val="24"/>
        </w:rPr>
      </w:pPr>
      <w:r w:rsidRPr="002B19A6">
        <w:rPr>
          <w:rFonts w:eastAsia="Calibri" w:cstheme="minorHAnsi"/>
          <w:sz w:val="24"/>
          <w:szCs w:val="24"/>
          <w:lang w:eastAsia="en-US"/>
        </w:rPr>
        <w:t xml:space="preserve">Reikalavimai laikytis kokybės vadybos sistemos ir (arba) aplinkos apsaugos vadybos sistemos standartų </w:t>
      </w:r>
      <w:r w:rsidRPr="002B19A6">
        <w:rPr>
          <w:rFonts w:eastAsia="Calibri" w:cstheme="minorHAnsi"/>
          <w:b/>
          <w:sz w:val="24"/>
          <w:szCs w:val="24"/>
          <w:lang w:eastAsia="en-US"/>
        </w:rPr>
        <w:t>netaikomi.</w:t>
      </w:r>
    </w:p>
    <w:p w14:paraId="563AA6AE" w14:textId="77777777" w:rsidR="00136676" w:rsidRPr="002B19A6" w:rsidRDefault="00136676" w:rsidP="00E16A97">
      <w:pPr>
        <w:tabs>
          <w:tab w:val="left" w:pos="720"/>
        </w:tabs>
        <w:spacing w:line="240" w:lineRule="auto"/>
        <w:ind w:firstLine="567"/>
        <w:jc w:val="center"/>
        <w:rPr>
          <w:rFonts w:cstheme="minorHAnsi"/>
          <w:b/>
          <w:bCs/>
          <w:sz w:val="24"/>
          <w:szCs w:val="24"/>
        </w:rPr>
      </w:pPr>
    </w:p>
    <w:p w14:paraId="231940E5" w14:textId="77777777" w:rsidR="00136676" w:rsidRPr="002B19A6" w:rsidRDefault="00136676" w:rsidP="00E16A97">
      <w:pPr>
        <w:tabs>
          <w:tab w:val="left" w:pos="720"/>
        </w:tabs>
        <w:spacing w:line="240" w:lineRule="auto"/>
        <w:ind w:firstLine="567"/>
        <w:jc w:val="center"/>
        <w:rPr>
          <w:rFonts w:cstheme="minorHAnsi"/>
          <w:b/>
          <w:bCs/>
          <w:sz w:val="24"/>
          <w:szCs w:val="24"/>
        </w:rPr>
      </w:pPr>
    </w:p>
    <w:p w14:paraId="1ADB694F" w14:textId="77777777" w:rsidR="00136676" w:rsidRPr="002B19A6" w:rsidRDefault="00136676" w:rsidP="00E16A97">
      <w:pPr>
        <w:tabs>
          <w:tab w:val="left" w:pos="720"/>
        </w:tabs>
        <w:spacing w:line="240" w:lineRule="auto"/>
        <w:ind w:firstLine="567"/>
        <w:jc w:val="center"/>
        <w:rPr>
          <w:rFonts w:cstheme="minorHAnsi"/>
          <w:b/>
          <w:bCs/>
          <w:sz w:val="24"/>
          <w:szCs w:val="24"/>
        </w:rPr>
      </w:pPr>
    </w:p>
    <w:p w14:paraId="62194E7B" w14:textId="77777777" w:rsidR="00A4599F" w:rsidRPr="002B19A6" w:rsidRDefault="00A4599F" w:rsidP="00E16A97">
      <w:pPr>
        <w:spacing w:line="240" w:lineRule="auto"/>
        <w:rPr>
          <w:rFonts w:cstheme="minorHAnsi"/>
          <w:b/>
          <w:bCs/>
          <w:smallCaps/>
          <w:sz w:val="24"/>
          <w:szCs w:val="24"/>
        </w:rPr>
      </w:pPr>
      <w:r w:rsidRPr="002B19A6">
        <w:rPr>
          <w:rFonts w:cstheme="minorHAnsi"/>
          <w:b/>
          <w:bCs/>
          <w:smallCaps/>
          <w:sz w:val="24"/>
          <w:szCs w:val="24"/>
        </w:rPr>
        <w:br w:type="page"/>
      </w:r>
    </w:p>
    <w:p w14:paraId="7FE4BC57" w14:textId="77777777" w:rsidR="008D704D" w:rsidRPr="002B19A6" w:rsidRDefault="008D704D" w:rsidP="00E16A97">
      <w:pPr>
        <w:pStyle w:val="Antrat2"/>
        <w:ind w:left="5103"/>
        <w:rPr>
          <w:rFonts w:asciiTheme="minorHAnsi" w:hAnsiTheme="minorHAnsi" w:cstheme="minorHAnsi"/>
          <w:color w:val="0070C0"/>
          <w:sz w:val="24"/>
          <w:szCs w:val="24"/>
        </w:rPr>
      </w:pPr>
      <w:bookmarkStart w:id="60" w:name="_Ref38291379"/>
      <w:bookmarkStart w:id="61" w:name="_Ref38291394"/>
      <w:bookmarkStart w:id="62" w:name="_Ref38898251"/>
      <w:bookmarkStart w:id="63" w:name="_Toc193448253"/>
      <w:r w:rsidRPr="002B19A6">
        <w:rPr>
          <w:rFonts w:asciiTheme="minorHAnsi" w:eastAsia="Calibri" w:hAnsiTheme="minorHAnsi" w:cstheme="minorHAnsi"/>
          <w:color w:val="0070C0"/>
          <w:sz w:val="24"/>
          <w:szCs w:val="24"/>
        </w:rPr>
        <w:lastRenderedPageBreak/>
        <w:t xml:space="preserve">Pirkimo sąlygų </w:t>
      </w:r>
      <w:r w:rsidR="00F1334C" w:rsidRPr="002B19A6">
        <w:rPr>
          <w:rFonts w:asciiTheme="minorHAnsi" w:eastAsia="Calibri" w:hAnsiTheme="minorHAnsi" w:cstheme="minorHAnsi"/>
          <w:color w:val="0070C0"/>
          <w:sz w:val="24"/>
          <w:szCs w:val="24"/>
        </w:rPr>
        <w:t>5</w:t>
      </w:r>
      <w:r w:rsidRPr="002B19A6">
        <w:rPr>
          <w:rFonts w:asciiTheme="minorHAnsi" w:eastAsia="Calibri" w:hAnsiTheme="minorHAnsi" w:cstheme="minorHAnsi"/>
          <w:color w:val="0070C0"/>
          <w:sz w:val="24"/>
          <w:szCs w:val="24"/>
        </w:rPr>
        <w:t xml:space="preserve"> priedas „EBVPD“ </w:t>
      </w:r>
      <w:r w:rsidRPr="002B19A6">
        <w:rPr>
          <w:rFonts w:asciiTheme="minorHAnsi" w:hAnsiTheme="minorHAnsi" w:cstheme="minorHAnsi"/>
          <w:color w:val="0070C0"/>
          <w:sz w:val="24"/>
          <w:szCs w:val="24"/>
        </w:rPr>
        <w:t>(XML formatu)</w:t>
      </w:r>
      <w:bookmarkEnd w:id="60"/>
      <w:bookmarkEnd w:id="61"/>
      <w:bookmarkEnd w:id="62"/>
      <w:bookmarkEnd w:id="63"/>
    </w:p>
    <w:p w14:paraId="051A58E2" w14:textId="77777777" w:rsidR="002F396F" w:rsidRPr="002B19A6" w:rsidRDefault="002F396F" w:rsidP="00E16A97">
      <w:pPr>
        <w:spacing w:line="240" w:lineRule="auto"/>
        <w:rPr>
          <w:rFonts w:cstheme="minorHAnsi"/>
          <w:b/>
          <w:bCs/>
          <w:smallCaps/>
          <w:sz w:val="24"/>
          <w:szCs w:val="24"/>
        </w:rPr>
      </w:pPr>
    </w:p>
    <w:p w14:paraId="5ED09291" w14:textId="77777777" w:rsidR="00B970B0" w:rsidRPr="002B19A6" w:rsidRDefault="00B970B0" w:rsidP="00E16A97">
      <w:pPr>
        <w:pStyle w:val="Paantrat"/>
        <w:spacing w:line="240" w:lineRule="auto"/>
        <w:jc w:val="center"/>
        <w:rPr>
          <w:rFonts w:cstheme="minorHAnsi"/>
          <w:b/>
          <w:bCs/>
          <w:smallCaps/>
          <w:sz w:val="24"/>
          <w:szCs w:val="24"/>
        </w:rPr>
      </w:pPr>
      <w:r w:rsidRPr="002B19A6">
        <w:rPr>
          <w:rFonts w:cstheme="minorHAnsi"/>
          <w:sz w:val="24"/>
          <w:szCs w:val="24"/>
        </w:rPr>
        <w:t>EUROPOS BENDRASIS VIEŠŲJŲ PIRKIMŲ DOKUMENTAS</w:t>
      </w:r>
    </w:p>
    <w:p w14:paraId="0293B4EC" w14:textId="77777777" w:rsidR="002F396F" w:rsidRPr="002B19A6" w:rsidRDefault="002F396F" w:rsidP="00E16A97">
      <w:pPr>
        <w:spacing w:line="240" w:lineRule="auto"/>
        <w:jc w:val="both"/>
        <w:rPr>
          <w:rFonts w:cstheme="minorHAnsi"/>
          <w:sz w:val="24"/>
          <w:szCs w:val="24"/>
        </w:rPr>
      </w:pPr>
      <w:r w:rsidRPr="002B19A6">
        <w:rPr>
          <w:rFonts w:cstheme="minorHAnsi"/>
          <w:sz w:val="24"/>
          <w:szCs w:val="24"/>
        </w:rPr>
        <w:t>„Europos bendrasis viešųjų pirkimų dokumentas (EBVPD)“ pateikiamas .</w:t>
      </w:r>
      <w:proofErr w:type="spellStart"/>
      <w:r w:rsidRPr="002B19A6">
        <w:rPr>
          <w:rFonts w:cstheme="minorHAnsi"/>
          <w:sz w:val="24"/>
          <w:szCs w:val="24"/>
        </w:rPr>
        <w:t>xml</w:t>
      </w:r>
      <w:proofErr w:type="spellEnd"/>
      <w:r w:rsidRPr="002B19A6">
        <w:rPr>
          <w:rFonts w:cstheme="minorHAnsi"/>
          <w:sz w:val="24"/>
          <w:szCs w:val="24"/>
        </w:rPr>
        <w:t xml:space="preserve"> formatu.</w:t>
      </w:r>
    </w:p>
    <w:p w14:paraId="779078F4" w14:textId="77777777" w:rsidR="002F396F" w:rsidRPr="002B19A6" w:rsidRDefault="00B970B0" w:rsidP="00E16A97">
      <w:pPr>
        <w:spacing w:line="240" w:lineRule="auto"/>
        <w:jc w:val="center"/>
        <w:rPr>
          <w:rFonts w:cstheme="minorHAnsi"/>
          <w:smallCaps/>
          <w:sz w:val="24"/>
          <w:szCs w:val="24"/>
        </w:rPr>
      </w:pPr>
      <w:r w:rsidRPr="002B19A6">
        <w:rPr>
          <w:rFonts w:cstheme="minorHAnsi"/>
          <w:smallCaps/>
          <w:sz w:val="24"/>
          <w:szCs w:val="24"/>
        </w:rPr>
        <w:t>__________</w:t>
      </w:r>
    </w:p>
    <w:p w14:paraId="7C7D23D2" w14:textId="77777777" w:rsidR="00A4599F" w:rsidRPr="002B19A6" w:rsidRDefault="00A4599F" w:rsidP="00E16A97">
      <w:pPr>
        <w:spacing w:line="240" w:lineRule="auto"/>
        <w:rPr>
          <w:rFonts w:cstheme="minorHAnsi"/>
          <w:b/>
          <w:bCs/>
          <w:smallCaps/>
          <w:sz w:val="24"/>
          <w:szCs w:val="24"/>
        </w:rPr>
      </w:pPr>
      <w:r w:rsidRPr="002B19A6">
        <w:rPr>
          <w:rFonts w:cstheme="minorHAnsi"/>
          <w:b/>
          <w:bCs/>
          <w:smallCaps/>
          <w:sz w:val="24"/>
          <w:szCs w:val="24"/>
        </w:rPr>
        <w:br w:type="page"/>
      </w:r>
    </w:p>
    <w:p w14:paraId="67D437E2" w14:textId="77777777" w:rsidR="008D704D" w:rsidRPr="002B19A6" w:rsidRDefault="008D704D" w:rsidP="00E16A97">
      <w:pPr>
        <w:pStyle w:val="Antrat2"/>
        <w:ind w:left="5103"/>
        <w:rPr>
          <w:rFonts w:asciiTheme="minorHAnsi" w:eastAsia="Calibri" w:hAnsiTheme="minorHAnsi" w:cstheme="minorHAnsi"/>
          <w:color w:val="0070C0"/>
          <w:sz w:val="24"/>
          <w:szCs w:val="24"/>
        </w:rPr>
      </w:pPr>
      <w:bookmarkStart w:id="64" w:name="_Ref38540913"/>
      <w:bookmarkStart w:id="65" w:name="_Ref38898051"/>
      <w:bookmarkStart w:id="66" w:name="_Ref38901392"/>
      <w:bookmarkStart w:id="67" w:name="_Toc193448254"/>
      <w:r w:rsidRPr="002B19A6">
        <w:rPr>
          <w:rFonts w:asciiTheme="minorHAnsi" w:eastAsia="Calibri" w:hAnsiTheme="minorHAnsi" w:cstheme="minorHAnsi"/>
          <w:color w:val="0070C0"/>
          <w:sz w:val="24"/>
          <w:szCs w:val="24"/>
        </w:rPr>
        <w:lastRenderedPageBreak/>
        <w:t xml:space="preserve">Pirkimo sąlygų </w:t>
      </w:r>
      <w:r w:rsidR="00F1334C" w:rsidRPr="002B19A6">
        <w:rPr>
          <w:rFonts w:asciiTheme="minorHAnsi" w:eastAsia="Calibri" w:hAnsiTheme="minorHAnsi" w:cstheme="minorHAnsi"/>
          <w:color w:val="0070C0"/>
          <w:sz w:val="24"/>
          <w:szCs w:val="24"/>
        </w:rPr>
        <w:t>6</w:t>
      </w:r>
      <w:r w:rsidR="005A7EBB" w:rsidRPr="002B19A6">
        <w:rPr>
          <w:rFonts w:asciiTheme="minorHAnsi" w:eastAsia="Calibri" w:hAnsiTheme="minorHAnsi" w:cstheme="minorHAnsi"/>
          <w:color w:val="0070C0"/>
          <w:sz w:val="24"/>
          <w:szCs w:val="24"/>
        </w:rPr>
        <w:t xml:space="preserve"> priedas „Pasiūlymų vertinimo kriterijai ir sąlygos</w:t>
      </w:r>
      <w:r w:rsidRPr="002B19A6">
        <w:rPr>
          <w:rFonts w:asciiTheme="minorHAnsi" w:eastAsia="Calibri" w:hAnsiTheme="minorHAnsi" w:cstheme="minorHAnsi"/>
          <w:color w:val="0070C0"/>
          <w:sz w:val="24"/>
          <w:szCs w:val="24"/>
        </w:rPr>
        <w:t>“</w:t>
      </w:r>
      <w:bookmarkEnd w:id="64"/>
      <w:bookmarkEnd w:id="65"/>
      <w:bookmarkEnd w:id="66"/>
      <w:bookmarkEnd w:id="67"/>
    </w:p>
    <w:p w14:paraId="5370B809" w14:textId="77777777" w:rsidR="00693D4F" w:rsidRPr="002B19A6" w:rsidRDefault="00693D4F" w:rsidP="00E16A97">
      <w:pPr>
        <w:spacing w:line="240" w:lineRule="auto"/>
        <w:rPr>
          <w:rFonts w:cstheme="minorHAnsi"/>
          <w:color w:val="7030A0"/>
          <w:sz w:val="24"/>
          <w:szCs w:val="24"/>
        </w:rPr>
      </w:pPr>
    </w:p>
    <w:p w14:paraId="64D285F7" w14:textId="77777777" w:rsidR="006C5F0F" w:rsidRPr="002B19A6" w:rsidRDefault="006C5F0F" w:rsidP="006C5F0F">
      <w:pPr>
        <w:spacing w:after="240"/>
        <w:jc w:val="center"/>
        <w:rPr>
          <w:rFonts w:eastAsia="Calibri" w:cstheme="minorHAnsi"/>
          <w:bCs/>
          <w:caps/>
          <w:smallCaps/>
          <w:color w:val="404040"/>
          <w:spacing w:val="20"/>
          <w:sz w:val="24"/>
          <w:szCs w:val="24"/>
        </w:rPr>
      </w:pPr>
      <w:r w:rsidRPr="002B19A6">
        <w:rPr>
          <w:rFonts w:eastAsia="Calibri" w:cstheme="minorHAnsi"/>
          <w:caps/>
          <w:color w:val="404040"/>
          <w:spacing w:val="20"/>
          <w:sz w:val="24"/>
          <w:szCs w:val="24"/>
        </w:rPr>
        <w:t>PASIŪLYMŲ VERTINIMO KRITERIJAI ir Sąlygos</w:t>
      </w:r>
    </w:p>
    <w:p w14:paraId="7B6A4F4F" w14:textId="5379C16F" w:rsidR="006C5F0F" w:rsidRPr="002B19A6" w:rsidRDefault="006C5F0F" w:rsidP="006C5F0F">
      <w:pPr>
        <w:shd w:val="clear" w:color="auto" w:fill="FFFFFF"/>
        <w:tabs>
          <w:tab w:val="left" w:pos="0"/>
          <w:tab w:val="left" w:pos="720"/>
        </w:tabs>
        <w:jc w:val="both"/>
        <w:rPr>
          <w:rFonts w:eastAsia="Calibri" w:cstheme="minorHAnsi"/>
          <w:b/>
          <w:bCs/>
          <w:iCs/>
          <w:sz w:val="24"/>
          <w:szCs w:val="24"/>
          <w:u w:val="single"/>
        </w:rPr>
      </w:pPr>
      <w:r w:rsidRPr="002B19A6">
        <w:rPr>
          <w:rFonts w:eastAsia="Calibri" w:cstheme="minorHAnsi"/>
          <w:sz w:val="24"/>
          <w:szCs w:val="24"/>
        </w:rPr>
        <w:t xml:space="preserve">1. </w:t>
      </w:r>
      <w:r w:rsidRPr="002B19A6">
        <w:rPr>
          <w:rFonts w:eastAsia="Calibri" w:cstheme="minorHAnsi"/>
          <w:b/>
          <w:bCs/>
          <w:iCs/>
          <w:sz w:val="24"/>
          <w:szCs w:val="24"/>
          <w:u w:val="single"/>
        </w:rPr>
        <w:t>Ekonomiškai naudingiausio pasiūlymo vertinimo kriterijus:</w:t>
      </w:r>
      <w:r w:rsidRPr="002B19A6">
        <w:rPr>
          <w:rFonts w:eastAsia="Calibri" w:cstheme="minorHAnsi"/>
          <w:b/>
          <w:bCs/>
          <w:i/>
          <w:iCs/>
          <w:sz w:val="24"/>
          <w:szCs w:val="24"/>
          <w:u w:val="single"/>
        </w:rPr>
        <w:t xml:space="preserve"> </w:t>
      </w:r>
      <w:r w:rsidRPr="002B19A6">
        <w:rPr>
          <w:rFonts w:eastAsia="Calibri" w:cstheme="minorHAnsi"/>
          <w:b/>
          <w:bCs/>
          <w:iCs/>
          <w:sz w:val="24"/>
          <w:szCs w:val="24"/>
          <w:u w:val="single"/>
        </w:rPr>
        <w:t>kain</w:t>
      </w:r>
      <w:r w:rsidR="009D007E" w:rsidRPr="002B19A6">
        <w:rPr>
          <w:rFonts w:eastAsia="Calibri" w:cstheme="minorHAnsi"/>
          <w:b/>
          <w:bCs/>
          <w:iCs/>
          <w:sz w:val="24"/>
          <w:szCs w:val="24"/>
          <w:u w:val="single"/>
        </w:rPr>
        <w:t>a</w:t>
      </w:r>
      <w:r w:rsidRPr="002B19A6">
        <w:rPr>
          <w:rFonts w:eastAsia="Calibri" w:cstheme="minorHAnsi"/>
          <w:b/>
          <w:bCs/>
          <w:iCs/>
          <w:sz w:val="24"/>
          <w:szCs w:val="24"/>
          <w:u w:val="single"/>
        </w:rPr>
        <w:t>.</w:t>
      </w:r>
    </w:p>
    <w:p w14:paraId="38719032" w14:textId="7D5059AD" w:rsidR="006C5F0F" w:rsidRPr="002B19A6" w:rsidRDefault="006C5F0F" w:rsidP="006C5F0F">
      <w:pPr>
        <w:spacing w:line="320" w:lineRule="atLeast"/>
        <w:jc w:val="both"/>
        <w:rPr>
          <w:rFonts w:eastAsia="Calibri" w:cstheme="minorHAnsi"/>
          <w:b/>
          <w:sz w:val="24"/>
          <w:szCs w:val="24"/>
        </w:rPr>
      </w:pPr>
      <w:r w:rsidRPr="002B19A6">
        <w:rPr>
          <w:rFonts w:eastAsia="Calibri" w:cstheme="minorHAnsi"/>
          <w:sz w:val="24"/>
          <w:szCs w:val="24"/>
        </w:rPr>
        <w:t>Sutartis bus sudaroma su dalyviu, pateikusiu Perkančiajai organizacijai ekonomiškai naudingiausią pasiūlymą, išrinktą pagal jos nustatyt</w:t>
      </w:r>
      <w:r w:rsidR="0042280B" w:rsidRPr="002B19A6">
        <w:rPr>
          <w:rFonts w:eastAsia="Calibri" w:cstheme="minorHAnsi"/>
          <w:sz w:val="24"/>
          <w:szCs w:val="24"/>
        </w:rPr>
        <w:t>ą</w:t>
      </w:r>
      <w:r w:rsidRPr="002B19A6">
        <w:rPr>
          <w:rFonts w:eastAsia="Calibri" w:cstheme="minorHAnsi"/>
          <w:sz w:val="24"/>
          <w:szCs w:val="24"/>
        </w:rPr>
        <w:t xml:space="preserve"> kriterij</w:t>
      </w:r>
      <w:r w:rsidR="0042280B" w:rsidRPr="002B19A6">
        <w:rPr>
          <w:rFonts w:eastAsia="Calibri" w:cstheme="minorHAnsi"/>
          <w:sz w:val="24"/>
          <w:szCs w:val="24"/>
        </w:rPr>
        <w:t>ų</w:t>
      </w:r>
      <w:r w:rsidR="009D007E" w:rsidRPr="002B19A6">
        <w:rPr>
          <w:rFonts w:eastAsia="Calibri" w:cstheme="minorHAnsi"/>
          <w:sz w:val="24"/>
          <w:szCs w:val="24"/>
        </w:rPr>
        <w:t xml:space="preserve"> - </w:t>
      </w:r>
      <w:r w:rsidR="009D007E" w:rsidRPr="002B19A6">
        <w:rPr>
          <w:rFonts w:eastAsia="Calibri" w:cstheme="minorHAnsi"/>
          <w:b/>
          <w:sz w:val="24"/>
          <w:szCs w:val="24"/>
        </w:rPr>
        <w:t>kainą</w:t>
      </w:r>
      <w:r w:rsidRPr="002B19A6">
        <w:rPr>
          <w:rFonts w:eastAsia="Calibri" w:cstheme="minorHAnsi"/>
          <w:b/>
          <w:sz w:val="24"/>
          <w:szCs w:val="24"/>
        </w:rPr>
        <w:t>.</w:t>
      </w:r>
    </w:p>
    <w:p w14:paraId="720205ED" w14:textId="22C72E84" w:rsidR="008310F0" w:rsidRPr="002B19A6" w:rsidRDefault="008310F0" w:rsidP="009D007E">
      <w:pPr>
        <w:spacing w:line="320" w:lineRule="atLeast"/>
        <w:jc w:val="both"/>
        <w:rPr>
          <w:rFonts w:eastAsia="Calibri" w:cstheme="minorHAnsi"/>
          <w:b/>
          <w:sz w:val="24"/>
          <w:szCs w:val="24"/>
        </w:rPr>
      </w:pPr>
      <w:r w:rsidRPr="002B19A6">
        <w:rPr>
          <w:rFonts w:eastAsia="Calibri" w:cstheme="minorHAnsi"/>
          <w:b/>
          <w:sz w:val="24"/>
          <w:szCs w:val="24"/>
        </w:rPr>
        <w:t xml:space="preserve">Tiekėjas </w:t>
      </w:r>
      <w:r w:rsidR="0042280B" w:rsidRPr="002B19A6">
        <w:rPr>
          <w:rFonts w:eastAsia="Calibri" w:cstheme="minorHAnsi"/>
          <w:b/>
          <w:sz w:val="24"/>
          <w:szCs w:val="24"/>
        </w:rPr>
        <w:t>p</w:t>
      </w:r>
      <w:r w:rsidRPr="002B19A6">
        <w:rPr>
          <w:rFonts w:eastAsia="Calibri" w:cstheme="minorHAnsi"/>
          <w:b/>
          <w:sz w:val="24"/>
          <w:szCs w:val="24"/>
        </w:rPr>
        <w:t xml:space="preserve">asiūlymo </w:t>
      </w:r>
      <w:r w:rsidR="0042280B" w:rsidRPr="002B19A6">
        <w:rPr>
          <w:rFonts w:eastAsia="Calibri" w:cstheme="minorHAnsi"/>
          <w:b/>
          <w:sz w:val="24"/>
          <w:szCs w:val="24"/>
        </w:rPr>
        <w:t xml:space="preserve">formoje </w:t>
      </w:r>
      <w:r w:rsidRPr="002B19A6">
        <w:rPr>
          <w:rFonts w:eastAsia="Calibri" w:cstheme="minorHAnsi"/>
          <w:b/>
          <w:sz w:val="24"/>
          <w:szCs w:val="24"/>
        </w:rPr>
        <w:t>(</w:t>
      </w:r>
      <w:r w:rsidR="0042280B" w:rsidRPr="002B19A6">
        <w:rPr>
          <w:rFonts w:eastAsia="Calibri" w:cstheme="minorHAnsi"/>
          <w:b/>
          <w:sz w:val="24"/>
          <w:szCs w:val="24"/>
        </w:rPr>
        <w:t>Pirkimo</w:t>
      </w:r>
      <w:r w:rsidRPr="002B19A6">
        <w:rPr>
          <w:rFonts w:eastAsia="Calibri" w:cstheme="minorHAnsi"/>
          <w:b/>
          <w:sz w:val="24"/>
          <w:szCs w:val="24"/>
        </w:rPr>
        <w:t xml:space="preserve"> sąlygų 2 priedas) nustatytai datai pasiūlo </w:t>
      </w:r>
      <w:r w:rsidR="00B36FAC">
        <w:rPr>
          <w:rFonts w:eastAsia="Calibri" w:cstheme="minorHAnsi"/>
          <w:b/>
          <w:sz w:val="24"/>
          <w:szCs w:val="24"/>
        </w:rPr>
        <w:t>parduoti</w:t>
      </w:r>
      <w:r w:rsidRPr="002B19A6">
        <w:rPr>
          <w:rFonts w:eastAsia="Calibri" w:cstheme="minorHAnsi"/>
          <w:b/>
          <w:sz w:val="24"/>
          <w:szCs w:val="24"/>
        </w:rPr>
        <w:t xml:space="preserve"> maisto produktus ir kitas būtinas prekes  naudojantis socialine kortele, suteikiant prekėms lentelės 6 stulpelyje Tiekėjo nurodytą nuolaidą (%)  už bendrą planuojamą kainą</w:t>
      </w:r>
      <w:r w:rsidR="0042280B" w:rsidRPr="002B19A6">
        <w:rPr>
          <w:rFonts w:eastAsia="Calibri" w:cstheme="minorHAnsi"/>
          <w:b/>
          <w:sz w:val="24"/>
          <w:szCs w:val="24"/>
        </w:rPr>
        <w:t xml:space="preserve">, kuri </w:t>
      </w:r>
      <w:r w:rsidRPr="002B19A6">
        <w:rPr>
          <w:rFonts w:eastAsia="Calibri" w:cstheme="minorHAnsi"/>
          <w:b/>
          <w:sz w:val="24"/>
          <w:szCs w:val="24"/>
        </w:rPr>
        <w:t>naudojam</w:t>
      </w:r>
      <w:r w:rsidR="0042280B" w:rsidRPr="002B19A6">
        <w:rPr>
          <w:rFonts w:eastAsia="Calibri" w:cstheme="minorHAnsi"/>
          <w:b/>
          <w:sz w:val="24"/>
          <w:szCs w:val="24"/>
        </w:rPr>
        <w:t>a</w:t>
      </w:r>
      <w:r w:rsidRPr="002B19A6">
        <w:rPr>
          <w:rFonts w:eastAsia="Calibri" w:cstheme="minorHAnsi"/>
          <w:b/>
          <w:sz w:val="24"/>
          <w:szCs w:val="24"/>
        </w:rPr>
        <w:t xml:space="preserve"> pasiūlymų vertinimui (8 stulpelio suma).</w:t>
      </w:r>
    </w:p>
    <w:p w14:paraId="2B8C9DCB" w14:textId="3AC721FE" w:rsidR="008310F0" w:rsidRPr="002B19A6" w:rsidRDefault="008310F0" w:rsidP="008310F0">
      <w:pPr>
        <w:spacing w:line="320" w:lineRule="atLeast"/>
        <w:jc w:val="both"/>
        <w:rPr>
          <w:rFonts w:eastAsia="Calibri" w:cstheme="minorHAnsi"/>
          <w:sz w:val="24"/>
          <w:szCs w:val="24"/>
        </w:rPr>
      </w:pPr>
      <w:r w:rsidRPr="002B19A6">
        <w:rPr>
          <w:rFonts w:eastAsia="Calibri" w:cstheme="minorHAnsi"/>
          <w:sz w:val="24"/>
          <w:szCs w:val="24"/>
        </w:rPr>
        <w:t>Pasiūlymo (Konkurso sąlygų 2 priedas) 1 punkto lentelės 2 stulpelyje nurodytos prekės ir 4 stulpelyje nurodyti preliminarūs prekių kiekiai yra naudojami tik pasiūlymų kainų palyginimui.</w:t>
      </w:r>
    </w:p>
    <w:p w14:paraId="00FEB1F8" w14:textId="248D9923" w:rsidR="009D007E" w:rsidRPr="002B19A6" w:rsidRDefault="0075184E" w:rsidP="009D007E">
      <w:pPr>
        <w:spacing w:line="320" w:lineRule="atLeast"/>
        <w:jc w:val="both"/>
        <w:rPr>
          <w:rFonts w:eastAsia="Calibri" w:cstheme="minorHAnsi"/>
          <w:sz w:val="24"/>
          <w:szCs w:val="24"/>
        </w:rPr>
      </w:pPr>
      <w:r w:rsidRPr="002B19A6">
        <w:rPr>
          <w:rFonts w:eastAsia="Calibri" w:cstheme="minorHAnsi"/>
          <w:sz w:val="24"/>
          <w:szCs w:val="24"/>
        </w:rPr>
        <w:t xml:space="preserve">Pastaba: </w:t>
      </w:r>
      <w:r w:rsidR="009D007E" w:rsidRPr="002B19A6">
        <w:rPr>
          <w:rFonts w:eastAsia="Calibri" w:cstheme="minorHAnsi"/>
          <w:sz w:val="24"/>
          <w:szCs w:val="24"/>
        </w:rPr>
        <w:t>Už prekes bus sumokėta ne didesnėmis nei pirkimo momentu Tiekėjo viešai skelbiamomis prekybos vietoje galiojančiomis šių prekių kainomis atimant nuolaidą. Atsiskaitant socialine kortele, už prekes sumokama pagal Tiekėjo parduotuvėse oficialiai pirkimo momentu nustatytus prekių įkainius eurais už 1 (vieną) vienetą su PVM, pritaikant Tiekėjo pasiūlyme nurodytą nuolaidą. Nuolaida netaikoma akcinėms prekėms.</w:t>
      </w:r>
    </w:p>
    <w:p w14:paraId="45FE271F" w14:textId="77777777" w:rsidR="009D007E" w:rsidRPr="002B19A6" w:rsidRDefault="009D007E" w:rsidP="006C5F0F">
      <w:pPr>
        <w:spacing w:line="320" w:lineRule="atLeast"/>
        <w:jc w:val="both"/>
        <w:rPr>
          <w:rFonts w:eastAsia="Calibri" w:cstheme="minorHAnsi"/>
          <w:sz w:val="24"/>
          <w:szCs w:val="24"/>
        </w:rPr>
      </w:pPr>
    </w:p>
    <w:p w14:paraId="0EF019AA" w14:textId="77777777" w:rsidR="005A7EBB" w:rsidRPr="002B19A6" w:rsidRDefault="005A7EBB" w:rsidP="00E16A97">
      <w:pPr>
        <w:spacing w:line="240" w:lineRule="auto"/>
        <w:ind w:left="7314"/>
        <w:rPr>
          <w:rFonts w:cstheme="minorHAnsi"/>
          <w:sz w:val="24"/>
          <w:szCs w:val="24"/>
          <w:highlight w:val="yellow"/>
        </w:rPr>
      </w:pPr>
    </w:p>
    <w:p w14:paraId="5CCF41BD" w14:textId="77777777" w:rsidR="006C5F0F" w:rsidRPr="002B19A6" w:rsidRDefault="006C5F0F" w:rsidP="00E16A97">
      <w:pPr>
        <w:spacing w:line="240" w:lineRule="auto"/>
        <w:ind w:left="7314"/>
        <w:rPr>
          <w:rFonts w:cstheme="minorHAnsi"/>
          <w:sz w:val="24"/>
          <w:szCs w:val="24"/>
          <w:highlight w:val="yellow"/>
        </w:rPr>
      </w:pPr>
    </w:p>
    <w:p w14:paraId="1619C528" w14:textId="77777777" w:rsidR="006C5F0F" w:rsidRPr="002B19A6" w:rsidRDefault="006C5F0F" w:rsidP="00E16A97">
      <w:pPr>
        <w:spacing w:line="240" w:lineRule="auto"/>
        <w:ind w:left="7314"/>
        <w:rPr>
          <w:rFonts w:cstheme="minorHAnsi"/>
          <w:sz w:val="24"/>
          <w:szCs w:val="24"/>
          <w:highlight w:val="yellow"/>
        </w:rPr>
      </w:pPr>
    </w:p>
    <w:p w14:paraId="51A206D8" w14:textId="77777777" w:rsidR="008632D2" w:rsidRPr="002B19A6" w:rsidRDefault="008632D2" w:rsidP="00E16A97">
      <w:pPr>
        <w:tabs>
          <w:tab w:val="num" w:pos="720"/>
        </w:tabs>
        <w:spacing w:line="240" w:lineRule="auto"/>
        <w:rPr>
          <w:rFonts w:eastAsia="Calibri" w:cstheme="minorHAnsi"/>
          <w:iCs/>
          <w:color w:val="0070C0"/>
          <w:sz w:val="24"/>
          <w:szCs w:val="24"/>
        </w:rPr>
      </w:pPr>
      <w:bookmarkStart w:id="68" w:name="_Ref39484039"/>
      <w:bookmarkStart w:id="69" w:name="_Ref40278562"/>
      <w:bookmarkStart w:id="70" w:name="_Toc193448255"/>
    </w:p>
    <w:p w14:paraId="3F4FFF6A" w14:textId="77777777" w:rsidR="006C5F0F" w:rsidRPr="002B19A6" w:rsidRDefault="006C5F0F" w:rsidP="00E16A97">
      <w:pPr>
        <w:tabs>
          <w:tab w:val="num" w:pos="720"/>
        </w:tabs>
        <w:spacing w:line="240" w:lineRule="auto"/>
        <w:rPr>
          <w:rFonts w:eastAsia="Calibri" w:cstheme="minorHAnsi"/>
          <w:iCs/>
          <w:color w:val="0070C0"/>
          <w:sz w:val="24"/>
          <w:szCs w:val="24"/>
        </w:rPr>
      </w:pPr>
    </w:p>
    <w:p w14:paraId="7B0664AA" w14:textId="77777777" w:rsidR="006C5F0F" w:rsidRPr="002B19A6" w:rsidRDefault="006C5F0F" w:rsidP="00E16A97">
      <w:pPr>
        <w:tabs>
          <w:tab w:val="num" w:pos="720"/>
        </w:tabs>
        <w:spacing w:line="240" w:lineRule="auto"/>
        <w:rPr>
          <w:rFonts w:eastAsia="Calibri" w:cstheme="minorHAnsi"/>
          <w:iCs/>
          <w:color w:val="0070C0"/>
          <w:sz w:val="24"/>
          <w:szCs w:val="24"/>
        </w:rPr>
      </w:pPr>
    </w:p>
    <w:p w14:paraId="715F2C1F" w14:textId="77777777" w:rsidR="00F7781D" w:rsidRPr="002B19A6" w:rsidRDefault="00F7781D" w:rsidP="00E16A97">
      <w:pPr>
        <w:tabs>
          <w:tab w:val="num" w:pos="720"/>
        </w:tabs>
        <w:spacing w:line="240" w:lineRule="auto"/>
        <w:rPr>
          <w:rFonts w:eastAsia="Calibri" w:cstheme="minorHAnsi"/>
          <w:iCs/>
          <w:color w:val="0070C0"/>
          <w:sz w:val="24"/>
          <w:szCs w:val="24"/>
        </w:rPr>
      </w:pPr>
    </w:p>
    <w:p w14:paraId="6B2C8969" w14:textId="77777777" w:rsidR="00F7781D" w:rsidRPr="002B19A6" w:rsidRDefault="00F7781D" w:rsidP="00E16A97">
      <w:pPr>
        <w:tabs>
          <w:tab w:val="num" w:pos="720"/>
        </w:tabs>
        <w:spacing w:line="240" w:lineRule="auto"/>
        <w:rPr>
          <w:rFonts w:eastAsia="Calibri" w:cstheme="minorHAnsi"/>
          <w:iCs/>
          <w:color w:val="0070C0"/>
          <w:sz w:val="24"/>
          <w:szCs w:val="24"/>
        </w:rPr>
      </w:pPr>
    </w:p>
    <w:p w14:paraId="26A06D91" w14:textId="77777777" w:rsidR="00F7781D" w:rsidRPr="002B19A6" w:rsidRDefault="00F7781D" w:rsidP="00E16A97">
      <w:pPr>
        <w:tabs>
          <w:tab w:val="num" w:pos="720"/>
        </w:tabs>
        <w:spacing w:line="240" w:lineRule="auto"/>
        <w:rPr>
          <w:rFonts w:eastAsia="Calibri" w:cstheme="minorHAnsi"/>
          <w:iCs/>
          <w:color w:val="0070C0"/>
          <w:sz w:val="24"/>
          <w:szCs w:val="24"/>
        </w:rPr>
      </w:pPr>
    </w:p>
    <w:p w14:paraId="73982738" w14:textId="77777777" w:rsidR="00F7781D" w:rsidRPr="002B19A6" w:rsidRDefault="00F7781D" w:rsidP="00E16A97">
      <w:pPr>
        <w:tabs>
          <w:tab w:val="num" w:pos="720"/>
        </w:tabs>
        <w:spacing w:line="240" w:lineRule="auto"/>
        <w:rPr>
          <w:rFonts w:eastAsia="Calibri" w:cstheme="minorHAnsi"/>
          <w:iCs/>
          <w:color w:val="0070C0"/>
          <w:sz w:val="24"/>
          <w:szCs w:val="24"/>
        </w:rPr>
      </w:pPr>
    </w:p>
    <w:p w14:paraId="2F257D7D" w14:textId="77777777" w:rsidR="00F7781D" w:rsidRPr="002B19A6" w:rsidRDefault="00F7781D" w:rsidP="00E16A97">
      <w:pPr>
        <w:tabs>
          <w:tab w:val="num" w:pos="720"/>
        </w:tabs>
        <w:spacing w:line="240" w:lineRule="auto"/>
        <w:rPr>
          <w:rFonts w:eastAsia="Calibri" w:cstheme="minorHAnsi"/>
          <w:iCs/>
          <w:color w:val="0070C0"/>
          <w:sz w:val="24"/>
          <w:szCs w:val="24"/>
        </w:rPr>
      </w:pPr>
    </w:p>
    <w:p w14:paraId="4C4BFED9" w14:textId="77777777" w:rsidR="00F7781D" w:rsidRPr="002B19A6" w:rsidRDefault="00F7781D" w:rsidP="00E16A97">
      <w:pPr>
        <w:tabs>
          <w:tab w:val="num" w:pos="720"/>
        </w:tabs>
        <w:spacing w:line="240" w:lineRule="auto"/>
        <w:rPr>
          <w:rFonts w:eastAsia="Calibri" w:cstheme="minorHAnsi"/>
          <w:iCs/>
          <w:color w:val="0070C0"/>
          <w:sz w:val="24"/>
          <w:szCs w:val="24"/>
        </w:rPr>
      </w:pPr>
    </w:p>
    <w:p w14:paraId="1A7CADE4" w14:textId="77777777" w:rsidR="00F7781D" w:rsidRPr="002B19A6" w:rsidRDefault="00F7781D" w:rsidP="00E16A97">
      <w:pPr>
        <w:tabs>
          <w:tab w:val="num" w:pos="720"/>
        </w:tabs>
        <w:spacing w:line="240" w:lineRule="auto"/>
        <w:rPr>
          <w:rFonts w:eastAsia="Calibri" w:cstheme="minorHAnsi"/>
          <w:iCs/>
          <w:color w:val="0070C0"/>
          <w:sz w:val="24"/>
          <w:szCs w:val="24"/>
        </w:rPr>
      </w:pPr>
    </w:p>
    <w:p w14:paraId="3C27BC40" w14:textId="77777777" w:rsidR="00F7781D" w:rsidRPr="002B19A6" w:rsidRDefault="00F7781D" w:rsidP="00E16A97">
      <w:pPr>
        <w:tabs>
          <w:tab w:val="num" w:pos="720"/>
        </w:tabs>
        <w:spacing w:line="240" w:lineRule="auto"/>
        <w:rPr>
          <w:rFonts w:eastAsia="Calibri" w:cstheme="minorHAnsi"/>
          <w:iCs/>
          <w:color w:val="0070C0"/>
          <w:sz w:val="24"/>
          <w:szCs w:val="24"/>
        </w:rPr>
      </w:pPr>
    </w:p>
    <w:p w14:paraId="5C5F901D" w14:textId="77777777" w:rsidR="008D704D" w:rsidRPr="002B19A6" w:rsidRDefault="008D704D" w:rsidP="00E16A97">
      <w:pPr>
        <w:pStyle w:val="Antrat2"/>
        <w:ind w:left="5103"/>
        <w:rPr>
          <w:rFonts w:asciiTheme="minorHAnsi" w:eastAsia="Calibri" w:hAnsiTheme="minorHAnsi" w:cstheme="minorHAnsi"/>
          <w:color w:val="0070C0"/>
          <w:sz w:val="24"/>
          <w:szCs w:val="24"/>
        </w:rPr>
      </w:pPr>
      <w:r w:rsidRPr="002B19A6">
        <w:rPr>
          <w:rFonts w:asciiTheme="minorHAnsi" w:eastAsia="Calibri" w:hAnsiTheme="minorHAnsi" w:cstheme="minorHAnsi"/>
          <w:color w:val="0070C0"/>
          <w:sz w:val="24"/>
          <w:szCs w:val="24"/>
        </w:rPr>
        <w:t xml:space="preserve">Pirkimo sąlygų </w:t>
      </w:r>
      <w:r w:rsidR="00910C39" w:rsidRPr="002B19A6">
        <w:rPr>
          <w:rFonts w:asciiTheme="minorHAnsi" w:eastAsia="Calibri" w:hAnsiTheme="minorHAnsi" w:cstheme="minorHAnsi"/>
          <w:color w:val="0070C0"/>
          <w:sz w:val="24"/>
          <w:szCs w:val="24"/>
        </w:rPr>
        <w:t>7</w:t>
      </w:r>
      <w:r w:rsidRPr="002B19A6">
        <w:rPr>
          <w:rFonts w:asciiTheme="minorHAnsi" w:eastAsia="Calibri" w:hAnsiTheme="minorHAnsi" w:cstheme="minorHAnsi"/>
          <w:color w:val="0070C0"/>
          <w:sz w:val="24"/>
          <w:szCs w:val="24"/>
        </w:rPr>
        <w:t xml:space="preserve"> priedas „</w:t>
      </w:r>
      <w:r w:rsidR="00E007D3" w:rsidRPr="002B19A6">
        <w:rPr>
          <w:rFonts w:asciiTheme="minorHAnsi" w:eastAsia="Calibri" w:hAnsiTheme="minorHAnsi" w:cstheme="minorHAnsi"/>
          <w:color w:val="0070C0"/>
          <w:sz w:val="24"/>
          <w:szCs w:val="24"/>
        </w:rPr>
        <w:t xml:space="preserve">Sutarties projektas (su technine specifikacija) </w:t>
      </w:r>
      <w:r w:rsidRPr="002B19A6">
        <w:rPr>
          <w:rFonts w:asciiTheme="minorHAnsi" w:eastAsia="Calibri" w:hAnsiTheme="minorHAnsi" w:cstheme="minorHAnsi"/>
          <w:color w:val="0070C0"/>
          <w:sz w:val="24"/>
          <w:szCs w:val="24"/>
        </w:rPr>
        <w:t>“</w:t>
      </w:r>
      <w:bookmarkEnd w:id="68"/>
      <w:bookmarkEnd w:id="69"/>
      <w:bookmarkEnd w:id="70"/>
    </w:p>
    <w:p w14:paraId="59288692" w14:textId="77777777" w:rsidR="00FE3D7C" w:rsidRPr="002B19A6" w:rsidRDefault="00FE3D7C" w:rsidP="00E16A97">
      <w:pPr>
        <w:spacing w:line="240" w:lineRule="auto"/>
        <w:jc w:val="center"/>
        <w:rPr>
          <w:rFonts w:cstheme="minorHAnsi"/>
          <w:b/>
          <w:sz w:val="24"/>
          <w:szCs w:val="24"/>
        </w:rPr>
      </w:pPr>
    </w:p>
    <w:p w14:paraId="02BF674F" w14:textId="77777777" w:rsidR="00210870" w:rsidRPr="002B19A6" w:rsidRDefault="00210870" w:rsidP="00E16A97">
      <w:pPr>
        <w:spacing w:line="240" w:lineRule="auto"/>
        <w:ind w:left="7314"/>
        <w:rPr>
          <w:rFonts w:cstheme="minorHAnsi"/>
          <w:sz w:val="24"/>
          <w:szCs w:val="24"/>
        </w:rPr>
      </w:pPr>
    </w:p>
    <w:p w14:paraId="03EAF421" w14:textId="77777777" w:rsidR="00210870" w:rsidRPr="002B19A6" w:rsidRDefault="00504935" w:rsidP="00E16A97">
      <w:pPr>
        <w:pStyle w:val="paragrafesrasas2lygis"/>
        <w:spacing w:line="240" w:lineRule="auto"/>
        <w:ind w:firstLine="397"/>
        <w:jc w:val="left"/>
        <w:rPr>
          <w:rFonts w:asciiTheme="minorHAnsi" w:hAnsiTheme="minorHAnsi" w:cstheme="minorHAnsi"/>
          <w:color w:val="7030A0"/>
          <w:sz w:val="24"/>
          <w:szCs w:val="24"/>
        </w:rPr>
      </w:pPr>
      <w:r w:rsidRPr="002B19A6">
        <w:rPr>
          <w:rFonts w:asciiTheme="minorHAnsi" w:hAnsiTheme="minorHAnsi" w:cstheme="minorHAnsi"/>
          <w:sz w:val="24"/>
          <w:szCs w:val="24"/>
        </w:rPr>
        <w:t>Sutarties projektas</w:t>
      </w:r>
      <w:r w:rsidR="00B466FC" w:rsidRPr="002B19A6">
        <w:rPr>
          <w:rFonts w:asciiTheme="minorHAnsi" w:hAnsiTheme="minorHAnsi" w:cstheme="minorHAnsi"/>
          <w:sz w:val="24"/>
          <w:szCs w:val="24"/>
        </w:rPr>
        <w:t xml:space="preserve"> (su technine specifikacija)</w:t>
      </w:r>
      <w:r w:rsidRPr="002B19A6" w:rsidDel="008153A6">
        <w:rPr>
          <w:rFonts w:asciiTheme="minorHAnsi" w:hAnsiTheme="minorHAnsi" w:cstheme="minorHAnsi"/>
          <w:sz w:val="24"/>
          <w:szCs w:val="24"/>
        </w:rPr>
        <w:t xml:space="preserve"> </w:t>
      </w:r>
      <w:r w:rsidRPr="002B19A6">
        <w:rPr>
          <w:rFonts w:asciiTheme="minorHAnsi" w:hAnsiTheme="minorHAnsi" w:cstheme="minorHAnsi"/>
          <w:sz w:val="24"/>
          <w:szCs w:val="24"/>
        </w:rPr>
        <w:t>pridedamas atskiru dokumentu.</w:t>
      </w:r>
      <w:r w:rsidR="00210870" w:rsidRPr="002B19A6">
        <w:rPr>
          <w:rFonts w:asciiTheme="minorHAnsi" w:hAnsiTheme="minorHAnsi" w:cstheme="minorHAnsi"/>
          <w:color w:val="7030A0"/>
          <w:sz w:val="24"/>
          <w:szCs w:val="24"/>
        </w:rPr>
        <w:t xml:space="preserve"> </w:t>
      </w:r>
    </w:p>
    <w:p w14:paraId="67A452D5" w14:textId="77777777" w:rsidR="00A4599F" w:rsidRPr="002B19A6" w:rsidRDefault="009B6F95" w:rsidP="00E16A97">
      <w:pPr>
        <w:spacing w:line="240" w:lineRule="auto"/>
        <w:jc w:val="center"/>
        <w:rPr>
          <w:rFonts w:cstheme="minorHAnsi"/>
          <w:b/>
          <w:bCs/>
          <w:smallCaps/>
          <w:sz w:val="24"/>
          <w:szCs w:val="24"/>
        </w:rPr>
      </w:pPr>
      <w:r w:rsidRPr="002B19A6">
        <w:rPr>
          <w:rFonts w:cstheme="minorHAnsi"/>
          <w:sz w:val="24"/>
          <w:szCs w:val="24"/>
        </w:rPr>
        <w:t>__________</w:t>
      </w:r>
      <w:r w:rsidR="00A4599F" w:rsidRPr="002B19A6">
        <w:rPr>
          <w:rFonts w:cstheme="minorHAnsi"/>
          <w:b/>
          <w:bCs/>
          <w:smallCaps/>
          <w:sz w:val="24"/>
          <w:szCs w:val="24"/>
        </w:rPr>
        <w:br w:type="page"/>
      </w:r>
    </w:p>
    <w:p w14:paraId="7EABE6EC" w14:textId="25801A85" w:rsidR="00AC35E2" w:rsidRPr="002B19A6" w:rsidRDefault="00FE3D1F" w:rsidP="00E16A97">
      <w:pPr>
        <w:pStyle w:val="Antrat2"/>
        <w:ind w:left="5103"/>
        <w:rPr>
          <w:rFonts w:asciiTheme="minorHAnsi" w:eastAsiaTheme="minorHAnsi" w:hAnsiTheme="minorHAnsi" w:cstheme="minorHAnsi"/>
          <w:sz w:val="24"/>
          <w:szCs w:val="24"/>
          <w:u w:val="single"/>
        </w:rPr>
      </w:pPr>
      <w:bookmarkStart w:id="71" w:name="_Toc190183143"/>
      <w:bookmarkStart w:id="72" w:name="_Toc193448256"/>
      <w:bookmarkStart w:id="73" w:name="_Ref39586171"/>
      <w:bookmarkStart w:id="74" w:name="_Ref39673580"/>
      <w:bookmarkStart w:id="75" w:name="_Ref39674283"/>
      <w:r w:rsidRPr="002B19A6">
        <w:rPr>
          <w:rFonts w:asciiTheme="minorHAnsi" w:hAnsiTheme="minorHAnsi" w:cstheme="minorHAnsi"/>
          <w:color w:val="0070C0"/>
          <w:sz w:val="24"/>
          <w:szCs w:val="24"/>
        </w:rPr>
        <w:lastRenderedPageBreak/>
        <w:t xml:space="preserve">Pirkimo sąlygų </w:t>
      </w:r>
      <w:r w:rsidR="007545D6" w:rsidRPr="002B19A6">
        <w:rPr>
          <w:rFonts w:asciiTheme="minorHAnsi" w:hAnsiTheme="minorHAnsi" w:cstheme="minorHAnsi"/>
          <w:color w:val="0070C0"/>
          <w:sz w:val="24"/>
          <w:szCs w:val="24"/>
        </w:rPr>
        <w:t>8 priedas „</w:t>
      </w:r>
      <w:r w:rsidR="00DF5FD4" w:rsidRPr="002B19A6">
        <w:rPr>
          <w:rFonts w:asciiTheme="minorHAnsi" w:hAnsiTheme="minorHAnsi" w:cstheme="minorHAnsi"/>
          <w:color w:val="0070C0"/>
          <w:sz w:val="24"/>
          <w:szCs w:val="24"/>
        </w:rPr>
        <w:t>Techninė specifikacija</w:t>
      </w:r>
      <w:r w:rsidR="00FF607F" w:rsidRPr="002B19A6">
        <w:rPr>
          <w:rFonts w:asciiTheme="minorHAnsi" w:hAnsiTheme="minorHAnsi" w:cstheme="minorHAnsi"/>
          <w:color w:val="0070C0"/>
          <w:sz w:val="24"/>
          <w:szCs w:val="24"/>
        </w:rPr>
        <w:t>“</w:t>
      </w:r>
      <w:bookmarkEnd w:id="71"/>
      <w:r w:rsidR="00DF5FD4" w:rsidRPr="002B19A6">
        <w:rPr>
          <w:rFonts w:asciiTheme="minorHAnsi" w:hAnsiTheme="minorHAnsi" w:cstheme="minorHAnsi"/>
          <w:color w:val="0070C0"/>
          <w:sz w:val="24"/>
          <w:szCs w:val="24"/>
        </w:rPr>
        <w:t xml:space="preserve"> </w:t>
      </w:r>
      <w:bookmarkEnd w:id="72"/>
    </w:p>
    <w:p w14:paraId="20AC8F7E" w14:textId="77777777" w:rsidR="00AC35E2" w:rsidRPr="002B19A6" w:rsidRDefault="00AC35E2" w:rsidP="00E16A97">
      <w:pPr>
        <w:spacing w:line="240" w:lineRule="auto"/>
        <w:rPr>
          <w:rFonts w:cstheme="minorHAnsi"/>
          <w:sz w:val="24"/>
          <w:szCs w:val="24"/>
        </w:rPr>
      </w:pPr>
    </w:p>
    <w:bookmarkEnd w:id="73"/>
    <w:bookmarkEnd w:id="74"/>
    <w:bookmarkEnd w:id="75"/>
    <w:p w14:paraId="56161E33" w14:textId="55F8107A" w:rsidR="00EF3EF4" w:rsidRPr="002B19A6" w:rsidRDefault="00EF3EF4" w:rsidP="00EF3EF4">
      <w:pPr>
        <w:spacing w:line="240" w:lineRule="auto"/>
        <w:jc w:val="both"/>
        <w:rPr>
          <w:rFonts w:cstheme="minorHAnsi"/>
          <w:sz w:val="24"/>
          <w:szCs w:val="24"/>
        </w:rPr>
      </w:pPr>
      <w:r w:rsidRPr="002B19A6">
        <w:rPr>
          <w:rFonts w:cstheme="minorHAnsi"/>
          <w:sz w:val="24"/>
          <w:szCs w:val="24"/>
        </w:rPr>
        <w:t xml:space="preserve">Techninė specifikacija „MAISTO PRODUKTŲ IR KITŲ BŪTINŲ PREKIŲ PIRKIMO, NAUDOJANTIS SOCIALINE KORTELE TECHNINĖ SPECIFIKACIJA“ </w:t>
      </w:r>
      <w:r w:rsidRPr="00733A7B">
        <w:rPr>
          <w:rFonts w:cstheme="minorHAnsi"/>
          <w:sz w:val="24"/>
          <w:szCs w:val="24"/>
          <w:u w:val="single"/>
        </w:rPr>
        <w:t xml:space="preserve">pridedamas atskiru dokumentu – </w:t>
      </w:r>
      <w:r w:rsidRPr="00733A7B">
        <w:rPr>
          <w:rFonts w:cstheme="minorHAnsi"/>
          <w:color w:val="0070C0"/>
          <w:sz w:val="24"/>
          <w:szCs w:val="24"/>
          <w:u w:val="single"/>
        </w:rPr>
        <w:t>pirkimo sąlygų 8 priedas</w:t>
      </w:r>
      <w:r w:rsidRPr="002B19A6">
        <w:rPr>
          <w:rFonts w:cstheme="minorHAnsi"/>
          <w:color w:val="0070C0"/>
          <w:sz w:val="24"/>
          <w:szCs w:val="24"/>
        </w:rPr>
        <w:t>, kurį Tiekėjas turi užpildyti</w:t>
      </w:r>
      <w:r w:rsidR="00733A7B">
        <w:rPr>
          <w:rFonts w:cstheme="minorHAnsi"/>
          <w:color w:val="0070C0"/>
          <w:sz w:val="24"/>
          <w:szCs w:val="24"/>
        </w:rPr>
        <w:t xml:space="preserve"> (7 punktą)</w:t>
      </w:r>
      <w:r w:rsidRPr="002B19A6">
        <w:rPr>
          <w:rFonts w:cstheme="minorHAnsi"/>
          <w:color w:val="0070C0"/>
          <w:sz w:val="24"/>
          <w:szCs w:val="24"/>
        </w:rPr>
        <w:t xml:space="preserve">, kaip nurodyta specialiųjų sąlygų 6.1.5 p. </w:t>
      </w:r>
      <w:r w:rsidRPr="002B19A6">
        <w:rPr>
          <w:rFonts w:cstheme="minorHAnsi"/>
          <w:sz w:val="24"/>
          <w:szCs w:val="24"/>
        </w:rPr>
        <w:t xml:space="preserve">(techninė specifikacija taip pat yra kaip Sutarties priedas, </w:t>
      </w:r>
      <w:proofErr w:type="spellStart"/>
      <w:r w:rsidRPr="002B19A6">
        <w:rPr>
          <w:rFonts w:cstheme="minorHAnsi"/>
          <w:sz w:val="24"/>
          <w:szCs w:val="24"/>
        </w:rPr>
        <w:t>t.y</w:t>
      </w:r>
      <w:proofErr w:type="spellEnd"/>
      <w:r w:rsidRPr="002B19A6">
        <w:rPr>
          <w:rFonts w:cstheme="minorHAnsi"/>
          <w:sz w:val="24"/>
          <w:szCs w:val="24"/>
        </w:rPr>
        <w:t xml:space="preserve">  </w:t>
      </w:r>
      <w:r w:rsidRPr="002B19A6">
        <w:rPr>
          <w:rFonts w:eastAsia="Calibri" w:cstheme="minorHAnsi"/>
          <w:sz w:val="24"/>
          <w:szCs w:val="24"/>
        </w:rPr>
        <w:t>Pirkimo sąlygų 7 priedo „Sutarties projektas (su technine specifikacija)“</w:t>
      </w:r>
      <w:r w:rsidR="00733A7B">
        <w:rPr>
          <w:rFonts w:eastAsia="Calibri" w:cstheme="minorHAnsi"/>
          <w:sz w:val="24"/>
          <w:szCs w:val="24"/>
        </w:rPr>
        <w:t xml:space="preserve">                    </w:t>
      </w:r>
      <w:r w:rsidRPr="002B19A6">
        <w:rPr>
          <w:rFonts w:cstheme="minorHAnsi"/>
          <w:sz w:val="24"/>
          <w:szCs w:val="24"/>
        </w:rPr>
        <w:t xml:space="preserve">  1 priedas)</w:t>
      </w:r>
    </w:p>
    <w:p w14:paraId="29917839" w14:textId="77777777" w:rsidR="00EF3EF4" w:rsidRPr="002B19A6" w:rsidRDefault="00EF3EF4" w:rsidP="00EF3EF4">
      <w:pPr>
        <w:spacing w:line="240" w:lineRule="auto"/>
        <w:jc w:val="both"/>
        <w:rPr>
          <w:rFonts w:cstheme="minorHAnsi"/>
          <w:sz w:val="24"/>
          <w:szCs w:val="24"/>
        </w:rPr>
      </w:pPr>
      <w:r w:rsidRPr="002B19A6">
        <w:rPr>
          <w:rFonts w:cstheme="minorHAnsi"/>
          <w:sz w:val="24"/>
          <w:szCs w:val="24"/>
        </w:rPr>
        <w:t>Tiekėjas įsipareigoja užtikrinti, kad socialinės kortelės turėtojas galėtų įsigyti prekių, nurodytų techninės specifikacijos (pirkimo sąlygų 8 priedas, Sutarties 1 priedas) 7 punkto lentelės 2 eilutėje, ne mažiau kaip 5 (penkiose) Kauno miesto seniūnijose esančiose parduotuvėse, aptarnauti socialinių kortelių turėtojus be papildomo mokesčio, taikyti nuolaidą įsigyjamoms prekėms visose Tiekėjo parduotuvėse, esančiose Lietuvos Respublikos teritorijoje.</w:t>
      </w:r>
    </w:p>
    <w:p w14:paraId="4CBDF98C" w14:textId="77777777" w:rsidR="00EF3EF4" w:rsidRPr="002B19A6" w:rsidRDefault="00EF3EF4" w:rsidP="00EF3EF4">
      <w:pPr>
        <w:jc w:val="both"/>
        <w:rPr>
          <w:rFonts w:cstheme="minorHAnsi"/>
          <w:sz w:val="24"/>
          <w:szCs w:val="24"/>
          <w:u w:val="single"/>
        </w:rPr>
      </w:pPr>
      <w:r w:rsidRPr="002B19A6">
        <w:rPr>
          <w:rFonts w:cstheme="minorHAnsi"/>
          <w:sz w:val="24"/>
          <w:szCs w:val="24"/>
        </w:rPr>
        <w:t>Tiekėjas su pasiūlymu privalo pateikti užpildytą Techninę specifikaciją, kaip nurodyta pirkimo sąlygų 6.1.5 punkte. Užpildydamas techninės specifikacijos 7 punkto 2 stulpelį, Tiekėjas patvirtina atitikimą reikalavimų aprašyme (2 stulpelis) reikalaujamoms reikšmėms (b</w:t>
      </w:r>
      <w:r w:rsidRPr="002B19A6">
        <w:rPr>
          <w:rFonts w:cstheme="minorHAnsi"/>
          <w:sz w:val="24"/>
          <w:szCs w:val="24"/>
          <w:u w:val="single"/>
        </w:rPr>
        <w:t xml:space="preserve">ūtina užpildyti 4 stulpelį, nurodant visas reikalavimų (specifikacijos)  aprašyme (2 stulpelis) reikalaujamas reikšmes). </w:t>
      </w:r>
    </w:p>
    <w:p w14:paraId="2F1B5DB5" w14:textId="77777777" w:rsidR="00EF3EF4" w:rsidRPr="002B19A6" w:rsidRDefault="00EF3EF4" w:rsidP="00EF3EF4">
      <w:pPr>
        <w:jc w:val="both"/>
        <w:rPr>
          <w:rFonts w:cstheme="minorHAnsi"/>
          <w:sz w:val="24"/>
          <w:szCs w:val="24"/>
        </w:rPr>
      </w:pPr>
      <w:r w:rsidRPr="002B19A6">
        <w:rPr>
          <w:rFonts w:cstheme="minorHAnsi"/>
          <w:sz w:val="24"/>
          <w:szCs w:val="24"/>
          <w:u w:val="single"/>
        </w:rPr>
        <w:t>Pasiūlymai, kuriuose reikalavimai siūlomoms prekėms neatitiks nurodytų reikalavimų, bus atmetami.</w:t>
      </w:r>
    </w:p>
    <w:p w14:paraId="1C1065E1" w14:textId="77777777" w:rsidR="0075184E" w:rsidRPr="002B19A6" w:rsidRDefault="0075184E" w:rsidP="0075184E">
      <w:pPr>
        <w:rPr>
          <w:rFonts w:cstheme="minorHAnsi"/>
          <w:sz w:val="24"/>
          <w:szCs w:val="24"/>
        </w:rPr>
      </w:pPr>
    </w:p>
    <w:p w14:paraId="61660C0F" w14:textId="77777777" w:rsidR="0075184E" w:rsidRPr="002B19A6" w:rsidRDefault="0075184E" w:rsidP="00E16A97">
      <w:pPr>
        <w:spacing w:line="240" w:lineRule="auto"/>
        <w:rPr>
          <w:rFonts w:cstheme="minorHAnsi"/>
          <w:sz w:val="24"/>
          <w:szCs w:val="24"/>
        </w:rPr>
      </w:pPr>
    </w:p>
    <w:p w14:paraId="2757B395" w14:textId="77777777" w:rsidR="008632D2" w:rsidRPr="002B19A6" w:rsidRDefault="008632D2" w:rsidP="00E16A97">
      <w:pPr>
        <w:spacing w:line="240" w:lineRule="auto"/>
        <w:rPr>
          <w:rFonts w:cstheme="minorHAnsi"/>
          <w:sz w:val="24"/>
          <w:szCs w:val="24"/>
        </w:rPr>
      </w:pPr>
    </w:p>
    <w:p w14:paraId="6A9117AB" w14:textId="77777777" w:rsidR="008632D2" w:rsidRPr="002B19A6" w:rsidRDefault="008632D2" w:rsidP="00E16A97">
      <w:pPr>
        <w:spacing w:line="240" w:lineRule="auto"/>
        <w:rPr>
          <w:rFonts w:cstheme="minorHAnsi"/>
          <w:sz w:val="24"/>
          <w:szCs w:val="24"/>
        </w:rPr>
      </w:pPr>
    </w:p>
    <w:p w14:paraId="149A86F7" w14:textId="1641631A" w:rsidR="00EF7959" w:rsidRPr="002B19A6" w:rsidRDefault="008632D2" w:rsidP="00E16A97">
      <w:pPr>
        <w:spacing w:after="0" w:line="240" w:lineRule="auto"/>
        <w:rPr>
          <w:rFonts w:eastAsia="Times New Roman" w:cstheme="minorHAnsi"/>
          <w:sz w:val="24"/>
          <w:szCs w:val="24"/>
          <w:lang w:eastAsia="en-US"/>
        </w:rPr>
      </w:pPr>
      <w:r w:rsidRPr="002B19A6">
        <w:rPr>
          <w:rFonts w:eastAsia="Times New Roman" w:cstheme="minorHAnsi"/>
          <w:sz w:val="24"/>
          <w:szCs w:val="24"/>
          <w:lang w:eastAsia="en-US"/>
        </w:rPr>
        <w:t xml:space="preserve">                                                 </w:t>
      </w:r>
    </w:p>
    <w:sectPr w:rsidR="00EF7959" w:rsidRPr="002B19A6" w:rsidSect="00985DCE">
      <w:footerReference w:type="default" r:id="rId23"/>
      <w:pgSz w:w="12240" w:h="15840"/>
      <w:pgMar w:top="1134" w:right="333"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EB2B4" w14:textId="77777777" w:rsidR="004E69F5" w:rsidRDefault="004E69F5" w:rsidP="00D05666">
      <w:r>
        <w:separator/>
      </w:r>
    </w:p>
  </w:endnote>
  <w:endnote w:type="continuationSeparator" w:id="0">
    <w:p w14:paraId="67343A9F" w14:textId="77777777" w:rsidR="004E69F5" w:rsidRDefault="004E69F5" w:rsidP="00D05666">
      <w:r>
        <w:continuationSeparator/>
      </w:r>
    </w:p>
  </w:endnote>
  <w:endnote w:type="continuationNotice" w:id="1">
    <w:p w14:paraId="4B2B2CBD" w14:textId="77777777" w:rsidR="004E69F5" w:rsidRDefault="004E6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556776"/>
      <w:docPartObj>
        <w:docPartGallery w:val="Page Numbers (Bottom of Page)"/>
        <w:docPartUnique/>
      </w:docPartObj>
    </w:sdtPr>
    <w:sdtEndPr/>
    <w:sdtContent>
      <w:p w14:paraId="383CFFB3" w14:textId="3FF3DF73" w:rsidR="004E69F5" w:rsidRDefault="004E69F5">
        <w:pPr>
          <w:pStyle w:val="Porat"/>
          <w:jc w:val="right"/>
        </w:pPr>
        <w:r>
          <w:fldChar w:fldCharType="begin"/>
        </w:r>
        <w:r>
          <w:instrText>PAGE   \* MERGEFORMAT</w:instrText>
        </w:r>
        <w:r>
          <w:fldChar w:fldCharType="separate"/>
        </w:r>
        <w:r w:rsidR="006D4E29">
          <w:rPr>
            <w:noProof/>
          </w:rPr>
          <w:t>20</w:t>
        </w:r>
        <w:r>
          <w:fldChar w:fldCharType="end"/>
        </w:r>
      </w:p>
    </w:sdtContent>
  </w:sdt>
  <w:p w14:paraId="172A4B99" w14:textId="77777777" w:rsidR="004E69F5" w:rsidRDefault="004E69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2799D" w14:textId="77777777" w:rsidR="004E69F5" w:rsidRDefault="004E69F5" w:rsidP="00D05666">
      <w:r>
        <w:separator/>
      </w:r>
    </w:p>
  </w:footnote>
  <w:footnote w:type="continuationSeparator" w:id="0">
    <w:p w14:paraId="619B6F8E" w14:textId="77777777" w:rsidR="004E69F5" w:rsidRDefault="004E69F5" w:rsidP="00D05666">
      <w:r>
        <w:continuationSeparator/>
      </w:r>
    </w:p>
  </w:footnote>
  <w:footnote w:type="continuationNotice" w:id="1">
    <w:p w14:paraId="3F8E06EE" w14:textId="77777777" w:rsidR="004E69F5" w:rsidRDefault="004E69F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8DC6A6B"/>
    <w:multiLevelType w:val="hybridMultilevel"/>
    <w:tmpl w:val="99E0AE76"/>
    <w:lvl w:ilvl="0" w:tplc="6CC63EDA">
      <w:start w:val="22"/>
      <w:numFmt w:val="decimal"/>
      <w:lvlText w:val="%1."/>
      <w:lvlJc w:val="left"/>
      <w:pPr>
        <w:ind w:left="1069" w:hanging="360"/>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4"/>
  </w:num>
  <w:num w:numId="4">
    <w:abstractNumId w:val="29"/>
  </w:num>
  <w:num w:numId="5">
    <w:abstractNumId w:val="22"/>
  </w:num>
  <w:num w:numId="6">
    <w:abstractNumId w:val="37"/>
  </w:num>
  <w:num w:numId="7">
    <w:abstractNumId w:val="32"/>
  </w:num>
  <w:num w:numId="8">
    <w:abstractNumId w:val="2"/>
  </w:num>
  <w:num w:numId="9">
    <w:abstractNumId w:val="33"/>
  </w:num>
  <w:num w:numId="10">
    <w:abstractNumId w:val="31"/>
  </w:num>
  <w:num w:numId="11">
    <w:abstractNumId w:val="28"/>
  </w:num>
  <w:num w:numId="12">
    <w:abstractNumId w:val="16"/>
  </w:num>
  <w:num w:numId="13">
    <w:abstractNumId w:val="21"/>
  </w:num>
  <w:num w:numId="14">
    <w:abstractNumId w:val="30"/>
  </w:num>
  <w:num w:numId="15">
    <w:abstractNumId w:val="4"/>
  </w:num>
  <w:num w:numId="16">
    <w:abstractNumId w:val="7"/>
  </w:num>
  <w:num w:numId="17">
    <w:abstractNumId w:val="20"/>
  </w:num>
  <w:num w:numId="18">
    <w:abstractNumId w:val="27"/>
  </w:num>
  <w:num w:numId="19">
    <w:abstractNumId w:val="25"/>
  </w:num>
  <w:num w:numId="20">
    <w:abstractNumId w:val="10"/>
  </w:num>
  <w:num w:numId="21">
    <w:abstractNumId w:val="5"/>
  </w:num>
  <w:num w:numId="22">
    <w:abstractNumId w:val="23"/>
  </w:num>
  <w:num w:numId="23">
    <w:abstractNumId w:val="13"/>
  </w:num>
  <w:num w:numId="24">
    <w:abstractNumId w:val="26"/>
  </w:num>
  <w:num w:numId="25">
    <w:abstractNumId w:val="0"/>
  </w:num>
  <w:num w:numId="26">
    <w:abstractNumId w:val="17"/>
  </w:num>
  <w:num w:numId="27">
    <w:abstractNumId w:val="34"/>
  </w:num>
  <w:num w:numId="28">
    <w:abstractNumId w:val="9"/>
  </w:num>
  <w:num w:numId="29">
    <w:abstractNumId w:val="6"/>
  </w:num>
  <w:num w:numId="30">
    <w:abstractNumId w:val="1"/>
  </w:num>
  <w:num w:numId="31">
    <w:abstractNumId w:val="8"/>
  </w:num>
  <w:num w:numId="32">
    <w:abstractNumId w:val="36"/>
  </w:num>
  <w:num w:numId="33">
    <w:abstractNumId w:val="14"/>
  </w:num>
  <w:num w:numId="34">
    <w:abstractNumId w:val="15"/>
  </w:num>
  <w:num w:numId="35">
    <w:abstractNumId w:val="19"/>
  </w:num>
  <w:num w:numId="36">
    <w:abstractNumId w:val="35"/>
  </w:num>
  <w:num w:numId="37">
    <w:abstractNumId w:val="12"/>
  </w:num>
  <w:num w:numId="38">
    <w:abstractNumId w:val="36"/>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8B2"/>
    <w:rsid w:val="00003A28"/>
    <w:rsid w:val="00003A3F"/>
    <w:rsid w:val="000042B0"/>
    <w:rsid w:val="000044FA"/>
    <w:rsid w:val="00004521"/>
    <w:rsid w:val="00004A08"/>
    <w:rsid w:val="00005A54"/>
    <w:rsid w:val="00005D84"/>
    <w:rsid w:val="00005F36"/>
    <w:rsid w:val="000060AC"/>
    <w:rsid w:val="00006672"/>
    <w:rsid w:val="00006991"/>
    <w:rsid w:val="00006B7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64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13C"/>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3B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02A"/>
    <w:rsid w:val="000767D0"/>
    <w:rsid w:val="00076FB7"/>
    <w:rsid w:val="00077583"/>
    <w:rsid w:val="000775B4"/>
    <w:rsid w:val="00080396"/>
    <w:rsid w:val="00080EE8"/>
    <w:rsid w:val="00080F53"/>
    <w:rsid w:val="000822FE"/>
    <w:rsid w:val="000823EA"/>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C29"/>
    <w:rsid w:val="00090F9B"/>
    <w:rsid w:val="00091346"/>
    <w:rsid w:val="00091636"/>
    <w:rsid w:val="000917F2"/>
    <w:rsid w:val="00091C9D"/>
    <w:rsid w:val="0009352C"/>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754"/>
    <w:rsid w:val="000A3E3D"/>
    <w:rsid w:val="000A5738"/>
    <w:rsid w:val="000A5FB1"/>
    <w:rsid w:val="000A6BBE"/>
    <w:rsid w:val="000A6E42"/>
    <w:rsid w:val="000A7219"/>
    <w:rsid w:val="000A76C1"/>
    <w:rsid w:val="000A7BF8"/>
    <w:rsid w:val="000A7E99"/>
    <w:rsid w:val="000B01A0"/>
    <w:rsid w:val="000B049C"/>
    <w:rsid w:val="000B0CED"/>
    <w:rsid w:val="000B1BA2"/>
    <w:rsid w:val="000B2E23"/>
    <w:rsid w:val="000B36CB"/>
    <w:rsid w:val="000B4A3A"/>
    <w:rsid w:val="000B4E01"/>
    <w:rsid w:val="000B4E6D"/>
    <w:rsid w:val="000B4E90"/>
    <w:rsid w:val="000B51DF"/>
    <w:rsid w:val="000B5255"/>
    <w:rsid w:val="000B56B9"/>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5F3E"/>
    <w:rsid w:val="000D638A"/>
    <w:rsid w:val="000D6701"/>
    <w:rsid w:val="000D71C2"/>
    <w:rsid w:val="000D7494"/>
    <w:rsid w:val="000D7AD2"/>
    <w:rsid w:val="000E083B"/>
    <w:rsid w:val="000E0980"/>
    <w:rsid w:val="000E0DE0"/>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04"/>
    <w:rsid w:val="000E7154"/>
    <w:rsid w:val="000E799D"/>
    <w:rsid w:val="000E7CF8"/>
    <w:rsid w:val="000F01E1"/>
    <w:rsid w:val="000F04F7"/>
    <w:rsid w:val="000F051B"/>
    <w:rsid w:val="000F1287"/>
    <w:rsid w:val="000F187F"/>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400"/>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3A4"/>
    <w:rsid w:val="001243E9"/>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30A"/>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63E"/>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D08"/>
    <w:rsid w:val="00173E9D"/>
    <w:rsid w:val="001741F9"/>
    <w:rsid w:val="00174A4C"/>
    <w:rsid w:val="00174EE0"/>
    <w:rsid w:val="0017506F"/>
    <w:rsid w:val="00175108"/>
    <w:rsid w:val="0017533E"/>
    <w:rsid w:val="00175DEB"/>
    <w:rsid w:val="00176FD3"/>
    <w:rsid w:val="001778A3"/>
    <w:rsid w:val="00177EC6"/>
    <w:rsid w:val="001801B7"/>
    <w:rsid w:val="00180340"/>
    <w:rsid w:val="00180466"/>
    <w:rsid w:val="00180BF6"/>
    <w:rsid w:val="00181168"/>
    <w:rsid w:val="00181294"/>
    <w:rsid w:val="00181511"/>
    <w:rsid w:val="00182729"/>
    <w:rsid w:val="00182CBF"/>
    <w:rsid w:val="00182E25"/>
    <w:rsid w:val="0018349F"/>
    <w:rsid w:val="0018353A"/>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7"/>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04C"/>
    <w:rsid w:val="001B1895"/>
    <w:rsid w:val="001B2074"/>
    <w:rsid w:val="001B2226"/>
    <w:rsid w:val="001B2BD4"/>
    <w:rsid w:val="001B3250"/>
    <w:rsid w:val="001B33A4"/>
    <w:rsid w:val="001B370C"/>
    <w:rsid w:val="001B3C7D"/>
    <w:rsid w:val="001B3F4C"/>
    <w:rsid w:val="001B4266"/>
    <w:rsid w:val="001B4D86"/>
    <w:rsid w:val="001B4FC2"/>
    <w:rsid w:val="001B50F3"/>
    <w:rsid w:val="001B53D6"/>
    <w:rsid w:val="001B5526"/>
    <w:rsid w:val="001B59DE"/>
    <w:rsid w:val="001B77FA"/>
    <w:rsid w:val="001C07D8"/>
    <w:rsid w:val="001C1AD0"/>
    <w:rsid w:val="001C1CC5"/>
    <w:rsid w:val="001C24BC"/>
    <w:rsid w:val="001C305A"/>
    <w:rsid w:val="001C37BD"/>
    <w:rsid w:val="001C45C1"/>
    <w:rsid w:val="001C468D"/>
    <w:rsid w:val="001C4B58"/>
    <w:rsid w:val="001C4F12"/>
    <w:rsid w:val="001C545C"/>
    <w:rsid w:val="001C5E56"/>
    <w:rsid w:val="001C635E"/>
    <w:rsid w:val="001C660B"/>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1091"/>
    <w:rsid w:val="001E250F"/>
    <w:rsid w:val="001E28C2"/>
    <w:rsid w:val="001E2BC5"/>
    <w:rsid w:val="001E3801"/>
    <w:rsid w:val="001E3D5A"/>
    <w:rsid w:val="001E4891"/>
    <w:rsid w:val="001E4A9B"/>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6E10"/>
    <w:rsid w:val="001F70BC"/>
    <w:rsid w:val="001F74B8"/>
    <w:rsid w:val="001F7811"/>
    <w:rsid w:val="001F78B9"/>
    <w:rsid w:val="001F7BB6"/>
    <w:rsid w:val="001F7C60"/>
    <w:rsid w:val="001F7CCB"/>
    <w:rsid w:val="00200101"/>
    <w:rsid w:val="00200212"/>
    <w:rsid w:val="00200F5D"/>
    <w:rsid w:val="002014CF"/>
    <w:rsid w:val="0020187A"/>
    <w:rsid w:val="002021AA"/>
    <w:rsid w:val="00202323"/>
    <w:rsid w:val="0020254E"/>
    <w:rsid w:val="00202960"/>
    <w:rsid w:val="00202A46"/>
    <w:rsid w:val="00202B69"/>
    <w:rsid w:val="00202DC9"/>
    <w:rsid w:val="00203725"/>
    <w:rsid w:val="002037C0"/>
    <w:rsid w:val="00203D02"/>
    <w:rsid w:val="0020417D"/>
    <w:rsid w:val="002045D9"/>
    <w:rsid w:val="002058A4"/>
    <w:rsid w:val="002059C4"/>
    <w:rsid w:val="00205A0F"/>
    <w:rsid w:val="00206179"/>
    <w:rsid w:val="002073AC"/>
    <w:rsid w:val="002078CF"/>
    <w:rsid w:val="0020796D"/>
    <w:rsid w:val="00207CC3"/>
    <w:rsid w:val="00207E02"/>
    <w:rsid w:val="00207E40"/>
    <w:rsid w:val="00207FAC"/>
    <w:rsid w:val="00210068"/>
    <w:rsid w:val="002100FC"/>
    <w:rsid w:val="002101DC"/>
    <w:rsid w:val="002104AF"/>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3FBA"/>
    <w:rsid w:val="00224285"/>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733"/>
    <w:rsid w:val="00245DD5"/>
    <w:rsid w:val="00245E6F"/>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72D"/>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0C61"/>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1F2B"/>
    <w:rsid w:val="0029216D"/>
    <w:rsid w:val="002926A1"/>
    <w:rsid w:val="00292F7C"/>
    <w:rsid w:val="00293979"/>
    <w:rsid w:val="00293AA8"/>
    <w:rsid w:val="00293E15"/>
    <w:rsid w:val="00294B97"/>
    <w:rsid w:val="00294BE3"/>
    <w:rsid w:val="002955C5"/>
    <w:rsid w:val="0029586B"/>
    <w:rsid w:val="002960E2"/>
    <w:rsid w:val="002970CF"/>
    <w:rsid w:val="00297490"/>
    <w:rsid w:val="002974D4"/>
    <w:rsid w:val="002A00F8"/>
    <w:rsid w:val="002A1C75"/>
    <w:rsid w:val="002A1D3C"/>
    <w:rsid w:val="002A1EB6"/>
    <w:rsid w:val="002A25D9"/>
    <w:rsid w:val="002A3B3E"/>
    <w:rsid w:val="002A3C89"/>
    <w:rsid w:val="002A43AA"/>
    <w:rsid w:val="002A4AC9"/>
    <w:rsid w:val="002A5143"/>
    <w:rsid w:val="002A5DC6"/>
    <w:rsid w:val="002A62B6"/>
    <w:rsid w:val="002A637A"/>
    <w:rsid w:val="002A6658"/>
    <w:rsid w:val="002A6E88"/>
    <w:rsid w:val="002A70E6"/>
    <w:rsid w:val="002A71C8"/>
    <w:rsid w:val="002A7A35"/>
    <w:rsid w:val="002B0002"/>
    <w:rsid w:val="002B062F"/>
    <w:rsid w:val="002B12BE"/>
    <w:rsid w:val="002B144C"/>
    <w:rsid w:val="002B165D"/>
    <w:rsid w:val="002B189A"/>
    <w:rsid w:val="002B19A6"/>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B37"/>
    <w:rsid w:val="002C2DD1"/>
    <w:rsid w:val="002C362D"/>
    <w:rsid w:val="002C3F7C"/>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ABF"/>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D6B"/>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0E0"/>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5D15"/>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F5A"/>
    <w:rsid w:val="00385B38"/>
    <w:rsid w:val="00385D49"/>
    <w:rsid w:val="00386E76"/>
    <w:rsid w:val="003903FB"/>
    <w:rsid w:val="00390B20"/>
    <w:rsid w:val="0039114B"/>
    <w:rsid w:val="00391352"/>
    <w:rsid w:val="0039183A"/>
    <w:rsid w:val="003918C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010"/>
    <w:rsid w:val="003A1229"/>
    <w:rsid w:val="003A16E6"/>
    <w:rsid w:val="003A1F9F"/>
    <w:rsid w:val="003A2F4F"/>
    <w:rsid w:val="003A30C5"/>
    <w:rsid w:val="003A3B84"/>
    <w:rsid w:val="003A3C99"/>
    <w:rsid w:val="003A43DD"/>
    <w:rsid w:val="003A441C"/>
    <w:rsid w:val="003A4559"/>
    <w:rsid w:val="003A4F84"/>
    <w:rsid w:val="003A502A"/>
    <w:rsid w:val="003A5760"/>
    <w:rsid w:val="003A636D"/>
    <w:rsid w:val="003A65F9"/>
    <w:rsid w:val="003A6638"/>
    <w:rsid w:val="003A6652"/>
    <w:rsid w:val="003A683D"/>
    <w:rsid w:val="003A6BC4"/>
    <w:rsid w:val="003A6CFE"/>
    <w:rsid w:val="003B03D1"/>
    <w:rsid w:val="003B0F1F"/>
    <w:rsid w:val="003B12DE"/>
    <w:rsid w:val="003B160F"/>
    <w:rsid w:val="003B29F3"/>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A3D"/>
    <w:rsid w:val="003C4C02"/>
    <w:rsid w:val="003C4C53"/>
    <w:rsid w:val="003C50DB"/>
    <w:rsid w:val="003C5AB4"/>
    <w:rsid w:val="003C5CA2"/>
    <w:rsid w:val="003C64A3"/>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348"/>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409"/>
    <w:rsid w:val="004017E7"/>
    <w:rsid w:val="00401CAD"/>
    <w:rsid w:val="004022F2"/>
    <w:rsid w:val="0040276A"/>
    <w:rsid w:val="004038D3"/>
    <w:rsid w:val="00403C4D"/>
    <w:rsid w:val="0040427C"/>
    <w:rsid w:val="00404533"/>
    <w:rsid w:val="0040472C"/>
    <w:rsid w:val="0040478F"/>
    <w:rsid w:val="004047D7"/>
    <w:rsid w:val="004048F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C9C"/>
    <w:rsid w:val="00413D2E"/>
    <w:rsid w:val="00413FA7"/>
    <w:rsid w:val="004147BD"/>
    <w:rsid w:val="0041530F"/>
    <w:rsid w:val="004157B6"/>
    <w:rsid w:val="0041685F"/>
    <w:rsid w:val="00416CD6"/>
    <w:rsid w:val="00416D08"/>
    <w:rsid w:val="004170BC"/>
    <w:rsid w:val="00417604"/>
    <w:rsid w:val="00417CFD"/>
    <w:rsid w:val="0042134B"/>
    <w:rsid w:val="00421D7D"/>
    <w:rsid w:val="00421FE5"/>
    <w:rsid w:val="00422763"/>
    <w:rsid w:val="0042280B"/>
    <w:rsid w:val="004229C6"/>
    <w:rsid w:val="00422EEB"/>
    <w:rsid w:val="00424668"/>
    <w:rsid w:val="0042470D"/>
    <w:rsid w:val="00424B94"/>
    <w:rsid w:val="00424C4C"/>
    <w:rsid w:val="004252AF"/>
    <w:rsid w:val="0042578B"/>
    <w:rsid w:val="004257A5"/>
    <w:rsid w:val="00425CFB"/>
    <w:rsid w:val="00426C79"/>
    <w:rsid w:val="004270EC"/>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56DF"/>
    <w:rsid w:val="004357C3"/>
    <w:rsid w:val="00436201"/>
    <w:rsid w:val="00436937"/>
    <w:rsid w:val="00436F46"/>
    <w:rsid w:val="004375A5"/>
    <w:rsid w:val="00437883"/>
    <w:rsid w:val="00440119"/>
    <w:rsid w:val="00441140"/>
    <w:rsid w:val="00441581"/>
    <w:rsid w:val="004417E5"/>
    <w:rsid w:val="00442220"/>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415"/>
    <w:rsid w:val="0045073B"/>
    <w:rsid w:val="00450767"/>
    <w:rsid w:val="00450C1B"/>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741"/>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175"/>
    <w:rsid w:val="0047687E"/>
    <w:rsid w:val="004769F1"/>
    <w:rsid w:val="00476CDD"/>
    <w:rsid w:val="00476F8C"/>
    <w:rsid w:val="00477E28"/>
    <w:rsid w:val="00481256"/>
    <w:rsid w:val="00481849"/>
    <w:rsid w:val="00482397"/>
    <w:rsid w:val="00482647"/>
    <w:rsid w:val="00482BC0"/>
    <w:rsid w:val="00483066"/>
    <w:rsid w:val="00483462"/>
    <w:rsid w:val="00483E10"/>
    <w:rsid w:val="004846D1"/>
    <w:rsid w:val="004847DE"/>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B04"/>
    <w:rsid w:val="004B2483"/>
    <w:rsid w:val="004B2DCE"/>
    <w:rsid w:val="004B2DE0"/>
    <w:rsid w:val="004B2DE4"/>
    <w:rsid w:val="004B3551"/>
    <w:rsid w:val="004B42DF"/>
    <w:rsid w:val="004B4807"/>
    <w:rsid w:val="004B5982"/>
    <w:rsid w:val="004B685B"/>
    <w:rsid w:val="004B6BCA"/>
    <w:rsid w:val="004B6FBD"/>
    <w:rsid w:val="004B7227"/>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204"/>
    <w:rsid w:val="004D7A47"/>
    <w:rsid w:val="004D7B52"/>
    <w:rsid w:val="004D7DFA"/>
    <w:rsid w:val="004E0049"/>
    <w:rsid w:val="004E05A2"/>
    <w:rsid w:val="004E06BB"/>
    <w:rsid w:val="004E07B2"/>
    <w:rsid w:val="004E1135"/>
    <w:rsid w:val="004E13EA"/>
    <w:rsid w:val="004E15D4"/>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9F5"/>
    <w:rsid w:val="004E6AD3"/>
    <w:rsid w:val="004E6F7E"/>
    <w:rsid w:val="004E71CB"/>
    <w:rsid w:val="004E776B"/>
    <w:rsid w:val="004E7D39"/>
    <w:rsid w:val="004F0107"/>
    <w:rsid w:val="004F0C1D"/>
    <w:rsid w:val="004F1077"/>
    <w:rsid w:val="004F1635"/>
    <w:rsid w:val="004F1855"/>
    <w:rsid w:val="004F1982"/>
    <w:rsid w:val="004F1E4F"/>
    <w:rsid w:val="004F1F58"/>
    <w:rsid w:val="004F30E1"/>
    <w:rsid w:val="004F33F0"/>
    <w:rsid w:val="004F4363"/>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401"/>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BD"/>
    <w:rsid w:val="005179C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2D9"/>
    <w:rsid w:val="005315A7"/>
    <w:rsid w:val="005321EC"/>
    <w:rsid w:val="005321FB"/>
    <w:rsid w:val="0053254A"/>
    <w:rsid w:val="005332CF"/>
    <w:rsid w:val="005334CF"/>
    <w:rsid w:val="00533865"/>
    <w:rsid w:val="00533C4A"/>
    <w:rsid w:val="005346BB"/>
    <w:rsid w:val="0053480A"/>
    <w:rsid w:val="00535763"/>
    <w:rsid w:val="005357BB"/>
    <w:rsid w:val="0053750F"/>
    <w:rsid w:val="005377B5"/>
    <w:rsid w:val="005379E7"/>
    <w:rsid w:val="00537A4A"/>
    <w:rsid w:val="00540094"/>
    <w:rsid w:val="005404A6"/>
    <w:rsid w:val="00540743"/>
    <w:rsid w:val="00540C9A"/>
    <w:rsid w:val="00540F7B"/>
    <w:rsid w:val="0054132A"/>
    <w:rsid w:val="005415E4"/>
    <w:rsid w:val="00541BC4"/>
    <w:rsid w:val="00541E28"/>
    <w:rsid w:val="005420ED"/>
    <w:rsid w:val="00542A74"/>
    <w:rsid w:val="00543248"/>
    <w:rsid w:val="00543AE0"/>
    <w:rsid w:val="005448A6"/>
    <w:rsid w:val="005464B7"/>
    <w:rsid w:val="00547265"/>
    <w:rsid w:val="00547443"/>
    <w:rsid w:val="00547D08"/>
    <w:rsid w:val="005505A6"/>
    <w:rsid w:val="005505BF"/>
    <w:rsid w:val="00551B0D"/>
    <w:rsid w:val="00551FA7"/>
    <w:rsid w:val="00552298"/>
    <w:rsid w:val="00553286"/>
    <w:rsid w:val="00553E2C"/>
    <w:rsid w:val="0055476C"/>
    <w:rsid w:val="00556BCD"/>
    <w:rsid w:val="0055710D"/>
    <w:rsid w:val="00557458"/>
    <w:rsid w:val="0056017D"/>
    <w:rsid w:val="005605D0"/>
    <w:rsid w:val="0056081F"/>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E5"/>
    <w:rsid w:val="005717E7"/>
    <w:rsid w:val="0057188A"/>
    <w:rsid w:val="00571EE0"/>
    <w:rsid w:val="00572AF3"/>
    <w:rsid w:val="005740A5"/>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762"/>
    <w:rsid w:val="005F5849"/>
    <w:rsid w:val="005F5EF4"/>
    <w:rsid w:val="005F5F2C"/>
    <w:rsid w:val="005F60EC"/>
    <w:rsid w:val="005F63CB"/>
    <w:rsid w:val="005F68D4"/>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C15"/>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96C"/>
    <w:rsid w:val="00630A0F"/>
    <w:rsid w:val="00630DE9"/>
    <w:rsid w:val="00630F03"/>
    <w:rsid w:val="0063163D"/>
    <w:rsid w:val="0063190D"/>
    <w:rsid w:val="00631E78"/>
    <w:rsid w:val="00631EBF"/>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B5B"/>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CD0"/>
    <w:rsid w:val="00660F6D"/>
    <w:rsid w:val="006616B4"/>
    <w:rsid w:val="0066179A"/>
    <w:rsid w:val="00661860"/>
    <w:rsid w:val="00661FC2"/>
    <w:rsid w:val="00662606"/>
    <w:rsid w:val="00662701"/>
    <w:rsid w:val="0066271C"/>
    <w:rsid w:val="00663099"/>
    <w:rsid w:val="006635EC"/>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127"/>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03"/>
    <w:rsid w:val="00694911"/>
    <w:rsid w:val="0069511D"/>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4ECC"/>
    <w:rsid w:val="006C5611"/>
    <w:rsid w:val="006C571E"/>
    <w:rsid w:val="006C5D8A"/>
    <w:rsid w:val="006C5F0F"/>
    <w:rsid w:val="006C613D"/>
    <w:rsid w:val="006C6272"/>
    <w:rsid w:val="006C63B5"/>
    <w:rsid w:val="006C67DC"/>
    <w:rsid w:val="006C749B"/>
    <w:rsid w:val="006C7941"/>
    <w:rsid w:val="006C7B6A"/>
    <w:rsid w:val="006D0D4C"/>
    <w:rsid w:val="006D0EC0"/>
    <w:rsid w:val="006D1119"/>
    <w:rsid w:val="006D2048"/>
    <w:rsid w:val="006D224F"/>
    <w:rsid w:val="006D22BD"/>
    <w:rsid w:val="006D2363"/>
    <w:rsid w:val="006D2AAE"/>
    <w:rsid w:val="006D3202"/>
    <w:rsid w:val="006D3C8B"/>
    <w:rsid w:val="006D463E"/>
    <w:rsid w:val="006D4E29"/>
    <w:rsid w:val="006D540D"/>
    <w:rsid w:val="006D5AF9"/>
    <w:rsid w:val="006D5E06"/>
    <w:rsid w:val="006D65C1"/>
    <w:rsid w:val="006D65C7"/>
    <w:rsid w:val="006D65F4"/>
    <w:rsid w:val="006D6694"/>
    <w:rsid w:val="006D675E"/>
    <w:rsid w:val="006D775B"/>
    <w:rsid w:val="006D7E40"/>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3F3D"/>
    <w:rsid w:val="006F4380"/>
    <w:rsid w:val="006F506C"/>
    <w:rsid w:val="006F5879"/>
    <w:rsid w:val="006F5B33"/>
    <w:rsid w:val="006F631C"/>
    <w:rsid w:val="006F6AFE"/>
    <w:rsid w:val="006F6DAA"/>
    <w:rsid w:val="006F7115"/>
    <w:rsid w:val="00701093"/>
    <w:rsid w:val="00701577"/>
    <w:rsid w:val="00701732"/>
    <w:rsid w:val="0070177A"/>
    <w:rsid w:val="007022FB"/>
    <w:rsid w:val="0070256E"/>
    <w:rsid w:val="00702C07"/>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547"/>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4"/>
    <w:rsid w:val="00726D3A"/>
    <w:rsid w:val="00726E9F"/>
    <w:rsid w:val="007270DC"/>
    <w:rsid w:val="00727CEA"/>
    <w:rsid w:val="0073046E"/>
    <w:rsid w:val="00730611"/>
    <w:rsid w:val="007309E4"/>
    <w:rsid w:val="007317B5"/>
    <w:rsid w:val="0073210C"/>
    <w:rsid w:val="007321DE"/>
    <w:rsid w:val="0073238A"/>
    <w:rsid w:val="00733758"/>
    <w:rsid w:val="00733A7B"/>
    <w:rsid w:val="007343E0"/>
    <w:rsid w:val="00734737"/>
    <w:rsid w:val="007349E0"/>
    <w:rsid w:val="00734BBA"/>
    <w:rsid w:val="00735C77"/>
    <w:rsid w:val="00735E40"/>
    <w:rsid w:val="0073602A"/>
    <w:rsid w:val="0073676A"/>
    <w:rsid w:val="007367F6"/>
    <w:rsid w:val="00736B89"/>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184E"/>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DCF"/>
    <w:rsid w:val="00771EC8"/>
    <w:rsid w:val="007720C2"/>
    <w:rsid w:val="00772F88"/>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3A87"/>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612"/>
    <w:rsid w:val="007C136F"/>
    <w:rsid w:val="007C1C57"/>
    <w:rsid w:val="007C29B2"/>
    <w:rsid w:val="007C33DF"/>
    <w:rsid w:val="007C348D"/>
    <w:rsid w:val="007C3B9B"/>
    <w:rsid w:val="007C4A8E"/>
    <w:rsid w:val="007C4EA7"/>
    <w:rsid w:val="007C4F49"/>
    <w:rsid w:val="007C4FA1"/>
    <w:rsid w:val="007C50E5"/>
    <w:rsid w:val="007C5376"/>
    <w:rsid w:val="007C65CC"/>
    <w:rsid w:val="007C72EC"/>
    <w:rsid w:val="007C771A"/>
    <w:rsid w:val="007C7A8A"/>
    <w:rsid w:val="007C7D60"/>
    <w:rsid w:val="007D0225"/>
    <w:rsid w:val="007D0290"/>
    <w:rsid w:val="007D0F6B"/>
    <w:rsid w:val="007D1221"/>
    <w:rsid w:val="007D1BAE"/>
    <w:rsid w:val="007D3236"/>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DEC"/>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4F90"/>
    <w:rsid w:val="007F6402"/>
    <w:rsid w:val="007F6C4A"/>
    <w:rsid w:val="007F6C5E"/>
    <w:rsid w:val="007F70F3"/>
    <w:rsid w:val="007F7527"/>
    <w:rsid w:val="0080079C"/>
    <w:rsid w:val="00800C64"/>
    <w:rsid w:val="00801886"/>
    <w:rsid w:val="008024A1"/>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031D"/>
    <w:rsid w:val="008216CF"/>
    <w:rsid w:val="00821BB1"/>
    <w:rsid w:val="00821E91"/>
    <w:rsid w:val="00821FE8"/>
    <w:rsid w:val="00822809"/>
    <w:rsid w:val="00822FE2"/>
    <w:rsid w:val="00823BF2"/>
    <w:rsid w:val="0082502F"/>
    <w:rsid w:val="008253EC"/>
    <w:rsid w:val="0082571E"/>
    <w:rsid w:val="00825FEE"/>
    <w:rsid w:val="0082692A"/>
    <w:rsid w:val="00826A7E"/>
    <w:rsid w:val="00826C98"/>
    <w:rsid w:val="008272CE"/>
    <w:rsid w:val="00827A7C"/>
    <w:rsid w:val="00827AF2"/>
    <w:rsid w:val="00827B34"/>
    <w:rsid w:val="00830090"/>
    <w:rsid w:val="008305F0"/>
    <w:rsid w:val="0083071D"/>
    <w:rsid w:val="00830CAF"/>
    <w:rsid w:val="00830D3F"/>
    <w:rsid w:val="008310F0"/>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3488"/>
    <w:rsid w:val="00845944"/>
    <w:rsid w:val="00845AD5"/>
    <w:rsid w:val="00846788"/>
    <w:rsid w:val="008475C6"/>
    <w:rsid w:val="00847D3E"/>
    <w:rsid w:val="008505E9"/>
    <w:rsid w:val="00850A0E"/>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2D2"/>
    <w:rsid w:val="008638DF"/>
    <w:rsid w:val="00864390"/>
    <w:rsid w:val="008643DD"/>
    <w:rsid w:val="0086562F"/>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275"/>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6A7"/>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0890"/>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8F7FAF"/>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489"/>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C1"/>
    <w:rsid w:val="00931518"/>
    <w:rsid w:val="00931D49"/>
    <w:rsid w:val="00931E5B"/>
    <w:rsid w:val="00931F19"/>
    <w:rsid w:val="009323DD"/>
    <w:rsid w:val="0093261C"/>
    <w:rsid w:val="0093358F"/>
    <w:rsid w:val="00933732"/>
    <w:rsid w:val="0093447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46EB8"/>
    <w:rsid w:val="0094742B"/>
    <w:rsid w:val="009501C3"/>
    <w:rsid w:val="009502BE"/>
    <w:rsid w:val="009502F5"/>
    <w:rsid w:val="0095251F"/>
    <w:rsid w:val="00952A04"/>
    <w:rsid w:val="0095321C"/>
    <w:rsid w:val="00953D09"/>
    <w:rsid w:val="00953F2B"/>
    <w:rsid w:val="00954A8F"/>
    <w:rsid w:val="00954FBB"/>
    <w:rsid w:val="00955067"/>
    <w:rsid w:val="00955109"/>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AC7"/>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E1"/>
    <w:rsid w:val="0098148E"/>
    <w:rsid w:val="0098179C"/>
    <w:rsid w:val="009827EC"/>
    <w:rsid w:val="00982EE8"/>
    <w:rsid w:val="00983A43"/>
    <w:rsid w:val="009841CD"/>
    <w:rsid w:val="009849DC"/>
    <w:rsid w:val="00984B02"/>
    <w:rsid w:val="009855D4"/>
    <w:rsid w:val="00985A84"/>
    <w:rsid w:val="00985BDD"/>
    <w:rsid w:val="00985DCE"/>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184F"/>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4F"/>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9D0"/>
    <w:rsid w:val="009C5AA0"/>
    <w:rsid w:val="009C5AA9"/>
    <w:rsid w:val="009C621B"/>
    <w:rsid w:val="009C622E"/>
    <w:rsid w:val="009C658D"/>
    <w:rsid w:val="009C69A4"/>
    <w:rsid w:val="009C6C1E"/>
    <w:rsid w:val="009C6DCC"/>
    <w:rsid w:val="009C6DFE"/>
    <w:rsid w:val="009C74E3"/>
    <w:rsid w:val="009C7A2D"/>
    <w:rsid w:val="009C7D51"/>
    <w:rsid w:val="009C7DC2"/>
    <w:rsid w:val="009D007E"/>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29A6"/>
    <w:rsid w:val="009E3E43"/>
    <w:rsid w:val="009E40D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8FA"/>
    <w:rsid w:val="00A30A9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533F"/>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168"/>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164"/>
    <w:rsid w:val="00A6278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751"/>
    <w:rsid w:val="00A70B50"/>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647"/>
    <w:rsid w:val="00A90AF8"/>
    <w:rsid w:val="00A91483"/>
    <w:rsid w:val="00A923C1"/>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ADD"/>
    <w:rsid w:val="00AA6B91"/>
    <w:rsid w:val="00AA7586"/>
    <w:rsid w:val="00AA78B2"/>
    <w:rsid w:val="00AA7C0D"/>
    <w:rsid w:val="00AA7DD1"/>
    <w:rsid w:val="00AB02DF"/>
    <w:rsid w:val="00AB1754"/>
    <w:rsid w:val="00AB1EF3"/>
    <w:rsid w:val="00AB2DB9"/>
    <w:rsid w:val="00AB2E78"/>
    <w:rsid w:val="00AB2FA0"/>
    <w:rsid w:val="00AB3B35"/>
    <w:rsid w:val="00AB3B5E"/>
    <w:rsid w:val="00AB3EA4"/>
    <w:rsid w:val="00AB3F2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301"/>
    <w:rsid w:val="00AD462B"/>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D58"/>
    <w:rsid w:val="00AF4E8F"/>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73B"/>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015"/>
    <w:rsid w:val="00B3233B"/>
    <w:rsid w:val="00B3287D"/>
    <w:rsid w:val="00B33394"/>
    <w:rsid w:val="00B33EAC"/>
    <w:rsid w:val="00B34FE6"/>
    <w:rsid w:val="00B35029"/>
    <w:rsid w:val="00B3551C"/>
    <w:rsid w:val="00B359A7"/>
    <w:rsid w:val="00B35FC1"/>
    <w:rsid w:val="00B36523"/>
    <w:rsid w:val="00B368D9"/>
    <w:rsid w:val="00B3699E"/>
    <w:rsid w:val="00B36FAC"/>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53"/>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B41"/>
    <w:rsid w:val="00B80E8A"/>
    <w:rsid w:val="00B8132D"/>
    <w:rsid w:val="00B81936"/>
    <w:rsid w:val="00B81C80"/>
    <w:rsid w:val="00B81E4A"/>
    <w:rsid w:val="00B830D4"/>
    <w:rsid w:val="00B83109"/>
    <w:rsid w:val="00B8383C"/>
    <w:rsid w:val="00B83AF3"/>
    <w:rsid w:val="00B84D7D"/>
    <w:rsid w:val="00B852B7"/>
    <w:rsid w:val="00B856FF"/>
    <w:rsid w:val="00B85733"/>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153"/>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5CCB"/>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2DBC"/>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FE"/>
    <w:rsid w:val="00C20A77"/>
    <w:rsid w:val="00C20E68"/>
    <w:rsid w:val="00C21132"/>
    <w:rsid w:val="00C218B2"/>
    <w:rsid w:val="00C21A30"/>
    <w:rsid w:val="00C21B92"/>
    <w:rsid w:val="00C2250B"/>
    <w:rsid w:val="00C22DB0"/>
    <w:rsid w:val="00C23DFD"/>
    <w:rsid w:val="00C23E06"/>
    <w:rsid w:val="00C23E1B"/>
    <w:rsid w:val="00C25254"/>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FFF"/>
    <w:rsid w:val="00C441D7"/>
    <w:rsid w:val="00C44286"/>
    <w:rsid w:val="00C4447C"/>
    <w:rsid w:val="00C4463D"/>
    <w:rsid w:val="00C447D2"/>
    <w:rsid w:val="00C46663"/>
    <w:rsid w:val="00C468E9"/>
    <w:rsid w:val="00C47599"/>
    <w:rsid w:val="00C476FC"/>
    <w:rsid w:val="00C477E1"/>
    <w:rsid w:val="00C47CE7"/>
    <w:rsid w:val="00C504F9"/>
    <w:rsid w:val="00C50B8F"/>
    <w:rsid w:val="00C515B6"/>
    <w:rsid w:val="00C515CE"/>
    <w:rsid w:val="00C5193E"/>
    <w:rsid w:val="00C52086"/>
    <w:rsid w:val="00C52854"/>
    <w:rsid w:val="00C52A24"/>
    <w:rsid w:val="00C52A82"/>
    <w:rsid w:val="00C53E1D"/>
    <w:rsid w:val="00C544C8"/>
    <w:rsid w:val="00C54574"/>
    <w:rsid w:val="00C56765"/>
    <w:rsid w:val="00C56DBE"/>
    <w:rsid w:val="00C5753C"/>
    <w:rsid w:val="00C57816"/>
    <w:rsid w:val="00C605A8"/>
    <w:rsid w:val="00C61071"/>
    <w:rsid w:val="00C6109E"/>
    <w:rsid w:val="00C611D3"/>
    <w:rsid w:val="00C611EA"/>
    <w:rsid w:val="00C612F6"/>
    <w:rsid w:val="00C61989"/>
    <w:rsid w:val="00C619A2"/>
    <w:rsid w:val="00C62047"/>
    <w:rsid w:val="00C62355"/>
    <w:rsid w:val="00C62D98"/>
    <w:rsid w:val="00C632A3"/>
    <w:rsid w:val="00C637A8"/>
    <w:rsid w:val="00C6399F"/>
    <w:rsid w:val="00C63E24"/>
    <w:rsid w:val="00C643C7"/>
    <w:rsid w:val="00C646BB"/>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BDA"/>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17F6"/>
    <w:rsid w:val="00CD2536"/>
    <w:rsid w:val="00CD28BB"/>
    <w:rsid w:val="00CD2D93"/>
    <w:rsid w:val="00CD338F"/>
    <w:rsid w:val="00CD3AF6"/>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3E9E"/>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AD2"/>
    <w:rsid w:val="00CF2CB6"/>
    <w:rsid w:val="00CF5DF1"/>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ACD"/>
    <w:rsid w:val="00D24EF8"/>
    <w:rsid w:val="00D25088"/>
    <w:rsid w:val="00D25735"/>
    <w:rsid w:val="00D25782"/>
    <w:rsid w:val="00D27B3A"/>
    <w:rsid w:val="00D27E76"/>
    <w:rsid w:val="00D304B1"/>
    <w:rsid w:val="00D3072F"/>
    <w:rsid w:val="00D30971"/>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49DA"/>
    <w:rsid w:val="00D8625D"/>
    <w:rsid w:val="00D86646"/>
    <w:rsid w:val="00D86901"/>
    <w:rsid w:val="00D86A7B"/>
    <w:rsid w:val="00D8792F"/>
    <w:rsid w:val="00D8795A"/>
    <w:rsid w:val="00D9013F"/>
    <w:rsid w:val="00D90658"/>
    <w:rsid w:val="00D90B3E"/>
    <w:rsid w:val="00D90C01"/>
    <w:rsid w:val="00D910D8"/>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3BEC"/>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165B"/>
    <w:rsid w:val="00DC182B"/>
    <w:rsid w:val="00DC18B0"/>
    <w:rsid w:val="00DC1957"/>
    <w:rsid w:val="00DC1A7C"/>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B5"/>
    <w:rsid w:val="00DD138F"/>
    <w:rsid w:val="00DD13C0"/>
    <w:rsid w:val="00DD1477"/>
    <w:rsid w:val="00DD1C9F"/>
    <w:rsid w:val="00DD21DA"/>
    <w:rsid w:val="00DD2519"/>
    <w:rsid w:val="00DD26FC"/>
    <w:rsid w:val="00DD2736"/>
    <w:rsid w:val="00DD28BE"/>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B25"/>
    <w:rsid w:val="00DE1DE4"/>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1E"/>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6A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D98"/>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1CA3"/>
    <w:rsid w:val="00E52B67"/>
    <w:rsid w:val="00E53CA2"/>
    <w:rsid w:val="00E53E12"/>
    <w:rsid w:val="00E54150"/>
    <w:rsid w:val="00E54362"/>
    <w:rsid w:val="00E54BE2"/>
    <w:rsid w:val="00E553CC"/>
    <w:rsid w:val="00E55E1A"/>
    <w:rsid w:val="00E56BA8"/>
    <w:rsid w:val="00E57702"/>
    <w:rsid w:val="00E577C7"/>
    <w:rsid w:val="00E6008D"/>
    <w:rsid w:val="00E6081A"/>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72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D0F"/>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996"/>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4F"/>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ACE"/>
    <w:rsid w:val="00EC4CB7"/>
    <w:rsid w:val="00EC4EBE"/>
    <w:rsid w:val="00EC5275"/>
    <w:rsid w:val="00EC76CF"/>
    <w:rsid w:val="00EC77B6"/>
    <w:rsid w:val="00EC7EE5"/>
    <w:rsid w:val="00ED0C16"/>
    <w:rsid w:val="00ED0DC7"/>
    <w:rsid w:val="00ED1268"/>
    <w:rsid w:val="00ED1DC6"/>
    <w:rsid w:val="00ED209B"/>
    <w:rsid w:val="00ED2787"/>
    <w:rsid w:val="00ED2B6F"/>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EF4"/>
    <w:rsid w:val="00EF50EE"/>
    <w:rsid w:val="00EF5623"/>
    <w:rsid w:val="00EF577C"/>
    <w:rsid w:val="00EF595E"/>
    <w:rsid w:val="00EF5E21"/>
    <w:rsid w:val="00EF6136"/>
    <w:rsid w:val="00EF6436"/>
    <w:rsid w:val="00EF67DA"/>
    <w:rsid w:val="00EF6FB9"/>
    <w:rsid w:val="00EF7124"/>
    <w:rsid w:val="00EF7384"/>
    <w:rsid w:val="00EF77A6"/>
    <w:rsid w:val="00EF7959"/>
    <w:rsid w:val="00EF7C57"/>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A2"/>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2C70"/>
    <w:rsid w:val="00F73B04"/>
    <w:rsid w:val="00F75592"/>
    <w:rsid w:val="00F7599F"/>
    <w:rsid w:val="00F75FB4"/>
    <w:rsid w:val="00F7680D"/>
    <w:rsid w:val="00F76C42"/>
    <w:rsid w:val="00F7725C"/>
    <w:rsid w:val="00F7781D"/>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543"/>
    <w:rsid w:val="00F910C0"/>
    <w:rsid w:val="00F914B7"/>
    <w:rsid w:val="00F9294F"/>
    <w:rsid w:val="00F929A5"/>
    <w:rsid w:val="00F929B7"/>
    <w:rsid w:val="00F9327D"/>
    <w:rsid w:val="00F934CA"/>
    <w:rsid w:val="00F936F4"/>
    <w:rsid w:val="00F94AFD"/>
    <w:rsid w:val="00F94D71"/>
    <w:rsid w:val="00F94E4F"/>
    <w:rsid w:val="00F952BE"/>
    <w:rsid w:val="00F953B3"/>
    <w:rsid w:val="00F953D9"/>
    <w:rsid w:val="00F9566B"/>
    <w:rsid w:val="00F9576C"/>
    <w:rsid w:val="00F966C7"/>
    <w:rsid w:val="00F96714"/>
    <w:rsid w:val="00FA0E33"/>
    <w:rsid w:val="00FA0E92"/>
    <w:rsid w:val="00FA144D"/>
    <w:rsid w:val="00FA19B4"/>
    <w:rsid w:val="00FA23CD"/>
    <w:rsid w:val="00FA25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4F57"/>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DCA"/>
    <w:rsid w:val="00FE3314"/>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1AA2"/>
    <w:rsid w:val="00FF1F6F"/>
    <w:rsid w:val="00FF203A"/>
    <w:rsid w:val="00FF25B9"/>
    <w:rsid w:val="00FF2FFC"/>
    <w:rsid w:val="00FF3486"/>
    <w:rsid w:val="00FF3518"/>
    <w:rsid w:val="00FF3C72"/>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C9CF9"/>
  <w15:docId w15:val="{B501915D-02E6-437E-8CB5-DFDF2D89B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 w:type="character" w:customStyle="1" w:styleId="Neapdorotaspaminjimas3">
    <w:name w:val="Neapdorotas paminėjimas3"/>
    <w:basedOn w:val="Numatytasispastraiposriftas"/>
    <w:uiPriority w:val="99"/>
    <w:semiHidden/>
    <w:unhideWhenUsed/>
    <w:rsid w:val="00B81C80"/>
    <w:rPr>
      <w:color w:val="605E5C"/>
      <w:shd w:val="clear" w:color="auto" w:fill="E1DFDD"/>
    </w:rPr>
  </w:style>
  <w:style w:type="table" w:customStyle="1" w:styleId="TableGrid31">
    <w:name w:val="Table Grid31"/>
    <w:basedOn w:val="prastojilentel"/>
    <w:next w:val="Lentelstinklelis"/>
    <w:uiPriority w:val="39"/>
    <w:rsid w:val="00A30A9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agramaDiagrama">
    <w:name w:val="Diagrama Diagrama"/>
    <w:basedOn w:val="prastasis"/>
    <w:rsid w:val="008632D2"/>
    <w:pPr>
      <w:spacing w:line="240" w:lineRule="exact"/>
    </w:pPr>
    <w:rPr>
      <w:rFonts w:ascii="Tahoma" w:eastAsia="Times New Roman" w:hAnsi="Tahoma" w:cs="Times New Roman"/>
      <w:sz w:val="20"/>
      <w:szCs w:val="20"/>
      <w:lang w:val="en-US" w:eastAsia="en-US"/>
    </w:rPr>
  </w:style>
  <w:style w:type="character" w:customStyle="1" w:styleId="Neapdorotaspaminjimas4">
    <w:name w:val="Neapdorotas paminėjimas4"/>
    <w:basedOn w:val="Numatytasispastraiposriftas"/>
    <w:uiPriority w:val="99"/>
    <w:semiHidden/>
    <w:unhideWhenUsed/>
    <w:rsid w:val="00B35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3349906">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459072">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13046145">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370&#160;37"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idija.abeciuniene@kaunas.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infopath/2007/PartnerControls"/>
    <ds:schemaRef ds:uri="9f7bfde5-fec1-41b1-af96-d0ead4fdf1a4"/>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e58d86aa-8fe5-4539-8203-03c44674af5d"/>
    <ds:schemaRef ds:uri="http://www.w3.org/XML/1998/namespace"/>
  </ds:schemaRefs>
</ds:datastoreItem>
</file>

<file path=customXml/itemProps4.xml><?xml version="1.0" encoding="utf-8"?>
<ds:datastoreItem xmlns:ds="http://schemas.openxmlformats.org/officeDocument/2006/customXml" ds:itemID="{B62B8AD2-E556-4C91-AB01-3166F0F60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29</Pages>
  <Words>30977</Words>
  <Characters>17657</Characters>
  <Application>Microsoft Office Word</Application>
  <DocSecurity>0</DocSecurity>
  <Lines>147</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Gineta Bartkuvienė</dc:creator>
  <cp:lastModifiedBy>Vytė Steponavičienė</cp:lastModifiedBy>
  <cp:revision>30</cp:revision>
  <cp:lastPrinted>2025-09-02T07:45:00Z</cp:lastPrinted>
  <dcterms:created xsi:type="dcterms:W3CDTF">2025-12-08T13:45:00Z</dcterms:created>
  <dcterms:modified xsi:type="dcterms:W3CDTF">2025-12-17T13:28:00Z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